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950B" w14:textId="77777777" w:rsidR="003A0CBB" w:rsidRDefault="00000000" w:rsidP="00422655">
      <w:pPr>
        <w:pStyle w:val="papertitle"/>
        <w:jc w:val="left"/>
        <w:rPr>
          <w:sz w:val="20"/>
          <w:szCs w:val="20"/>
        </w:rPr>
      </w:pPr>
      <w:r>
        <w:rPr>
          <w:sz w:val="20"/>
          <w:szCs w:val="20"/>
        </w:rPr>
        <w:t xml:space="preserve">Received: d month </w:t>
      </w:r>
      <w:proofErr w:type="spellStart"/>
      <w:r>
        <w:rPr>
          <w:sz w:val="20"/>
          <w:szCs w:val="20"/>
        </w:rPr>
        <w:t>yyyy</w:t>
      </w:r>
      <w:proofErr w:type="spellEnd"/>
      <w:r>
        <w:rPr>
          <w:sz w:val="20"/>
          <w:szCs w:val="20"/>
        </w:rPr>
        <w:t xml:space="preserve"> | Revised: d month </w:t>
      </w:r>
      <w:proofErr w:type="spellStart"/>
      <w:r>
        <w:rPr>
          <w:sz w:val="20"/>
          <w:szCs w:val="20"/>
        </w:rPr>
        <w:t>yyyy</w:t>
      </w:r>
      <w:proofErr w:type="spellEnd"/>
      <w:r>
        <w:rPr>
          <w:sz w:val="20"/>
          <w:szCs w:val="20"/>
        </w:rPr>
        <w:t xml:space="preserve"> | Accepted: d month </w:t>
      </w:r>
      <w:proofErr w:type="spellStart"/>
      <w:r>
        <w:rPr>
          <w:sz w:val="20"/>
          <w:szCs w:val="20"/>
        </w:rPr>
        <w:t>yyyy</w:t>
      </w:r>
      <w:proofErr w:type="spellEnd"/>
      <w:r>
        <w:rPr>
          <w:sz w:val="20"/>
          <w:szCs w:val="20"/>
        </w:rPr>
        <w:t xml:space="preserve"> | Published online: d month </w:t>
      </w:r>
      <w:proofErr w:type="spellStart"/>
      <w:r>
        <w:rPr>
          <w:sz w:val="20"/>
          <w:szCs w:val="20"/>
        </w:rPr>
        <w:t>yyyy</w:t>
      </w:r>
      <w:proofErr w:type="spellEnd"/>
    </w:p>
    <w:p w14:paraId="041EB5D2" w14:textId="77777777" w:rsidR="003A0CBB" w:rsidRDefault="003A0CBB">
      <w:pPr>
        <w:pStyle w:val="papertitle"/>
        <w:spacing w:after="0"/>
        <w:jc w:val="both"/>
        <w:rPr>
          <w:sz w:val="20"/>
          <w:szCs w:val="20"/>
        </w:rPr>
      </w:pPr>
    </w:p>
    <w:p w14:paraId="2931DF48" w14:textId="77777777" w:rsidR="003A0CBB" w:rsidRDefault="003A0CBB">
      <w:pPr>
        <w:pStyle w:val="papertitle"/>
        <w:spacing w:after="0"/>
        <w:jc w:val="both"/>
        <w:sectPr w:rsidR="003A0CBB">
          <w:headerReference w:type="default" r:id="rId8"/>
          <w:footerReference w:type="default" r:id="rId9"/>
          <w:footerReference w:type="first" r:id="rId10"/>
          <w:pgSz w:w="12240" w:h="15840"/>
          <w:pgMar w:top="1440" w:right="1440" w:bottom="1440" w:left="1440" w:header="709" w:footer="709" w:gutter="0"/>
          <w:cols w:space="708"/>
          <w:titlePg/>
          <w:docGrid w:linePitch="360"/>
        </w:sectPr>
      </w:pPr>
    </w:p>
    <w:p w14:paraId="794F8427" w14:textId="77777777" w:rsidR="003A0CBB" w:rsidRDefault="00000000">
      <w:pPr>
        <w:pStyle w:val="papertitle"/>
        <w:spacing w:after="0"/>
        <w:jc w:val="left"/>
        <w:rPr>
          <w:rFonts w:eastAsia="SimSun"/>
          <w:b/>
          <w:bCs/>
          <w:sz w:val="24"/>
          <w:szCs w:val="24"/>
          <w:lang w:eastAsia="zh-CN"/>
        </w:rPr>
      </w:pPr>
      <w:r>
        <w:rPr>
          <w:rFonts w:eastAsia="SimSun"/>
          <w:b/>
          <w:bCs/>
          <w:sz w:val="24"/>
          <w:szCs w:val="24"/>
          <w:lang w:eastAsia="zh-CN"/>
        </w:rPr>
        <w:t>RESEARCH ARTICLE/REVIEW</w:t>
      </w:r>
    </w:p>
    <w:p w14:paraId="7A8DB271" w14:textId="77777777" w:rsidR="003A0CBB" w:rsidRDefault="003A0CBB">
      <w:pPr>
        <w:pStyle w:val="papertitle"/>
        <w:spacing w:after="0"/>
        <w:jc w:val="left"/>
        <w:rPr>
          <w:rFonts w:eastAsia="SimSun"/>
          <w:b/>
          <w:bCs/>
          <w:sz w:val="24"/>
          <w:szCs w:val="24"/>
          <w:lang w:eastAsia="zh-CN"/>
        </w:rPr>
      </w:pPr>
    </w:p>
    <w:p w14:paraId="29039702" w14:textId="3C24D0C4" w:rsidR="003A0CBB" w:rsidRDefault="00872611">
      <w:pPr>
        <w:pStyle w:val="papertitle"/>
        <w:spacing w:after="0"/>
        <w:jc w:val="left"/>
        <w:rPr>
          <w:b/>
          <w:bCs/>
          <w:sz w:val="28"/>
          <w:szCs w:val="28"/>
        </w:rPr>
      </w:pPr>
      <w:r w:rsidRPr="00872611">
        <w:rPr>
          <w:b/>
          <w:bCs/>
          <w:sz w:val="28"/>
          <w:szCs w:val="28"/>
        </w:rPr>
        <w:t>Predicting Barangay-Level Flood Risk Using Geographic Information Systems and Machine Learning: A Case Study in Coastal Bohol, Philippines</w:t>
      </w:r>
    </w:p>
    <w:p w14:paraId="09C4E83E" w14:textId="77777777" w:rsidR="003A0CBB" w:rsidRDefault="003A0CBB">
      <w:pPr>
        <w:pStyle w:val="papertitle"/>
        <w:jc w:val="left"/>
      </w:pPr>
    </w:p>
    <w:p w14:paraId="620E550F" w14:textId="77777777" w:rsidR="003A0CBB" w:rsidRDefault="003A0CBB">
      <w:pPr>
        <w:pStyle w:val="papertitle"/>
        <w:spacing w:after="0"/>
        <w:jc w:val="left"/>
      </w:pPr>
    </w:p>
    <w:p w14:paraId="5C68E5F0" w14:textId="162E0D5B" w:rsidR="00422655" w:rsidRDefault="00422655" w:rsidP="00422655">
      <w:pPr>
        <w:pStyle w:val="papertitle"/>
        <w:jc w:val="right"/>
        <w:rPr>
          <w:sz w:val="16"/>
          <w:szCs w:val="16"/>
        </w:rPr>
      </w:pPr>
      <w:r w:rsidRPr="00422655">
        <w:rPr>
          <w:sz w:val="16"/>
          <w:szCs w:val="16"/>
        </w:rPr>
        <w:t>Interdisciplinary Journal of Environment and Computer</w:t>
      </w:r>
      <w:r>
        <w:rPr>
          <w:sz w:val="16"/>
          <w:szCs w:val="16"/>
        </w:rPr>
        <w:t xml:space="preserve"> </w:t>
      </w:r>
      <w:r w:rsidRPr="00422655">
        <w:rPr>
          <w:sz w:val="16"/>
          <w:szCs w:val="16"/>
        </w:rPr>
        <w:t>Innovations</w:t>
      </w:r>
      <w:r>
        <w:rPr>
          <w:sz w:val="16"/>
          <w:szCs w:val="16"/>
        </w:rPr>
        <w:t xml:space="preserve"> </w:t>
      </w:r>
    </w:p>
    <w:p w14:paraId="2C00A6E6" w14:textId="6E4AA76B" w:rsidR="003A0CBB" w:rsidRDefault="00422655" w:rsidP="00422655">
      <w:pPr>
        <w:pStyle w:val="papertitle"/>
        <w:jc w:val="right"/>
        <w:rPr>
          <w:sz w:val="16"/>
          <w:szCs w:val="16"/>
        </w:rPr>
      </w:pPr>
      <w:r>
        <w:rPr>
          <w:sz w:val="16"/>
          <w:szCs w:val="16"/>
        </w:rPr>
        <w:t>2026, Vol. 01(01) 1–5</w:t>
      </w:r>
    </w:p>
    <w:p w14:paraId="606E8DDD" w14:textId="4A03A131" w:rsidR="003A0CBB" w:rsidRDefault="003A0CBB">
      <w:pPr>
        <w:pStyle w:val="papertitle"/>
        <w:spacing w:after="0"/>
        <w:jc w:val="right"/>
        <w:sectPr w:rsidR="003A0CBB" w:rsidSect="00872611">
          <w:type w:val="continuous"/>
          <w:pgSz w:w="12240" w:h="15840"/>
          <w:pgMar w:top="1440" w:right="1467" w:bottom="1440" w:left="1440" w:header="709" w:footer="709" w:gutter="0"/>
          <w:cols w:num="2" w:space="720" w:equalWidth="0">
            <w:col w:w="5982" w:space="720"/>
            <w:col w:w="2631"/>
          </w:cols>
          <w:docGrid w:linePitch="360"/>
        </w:sectPr>
      </w:pPr>
    </w:p>
    <w:p w14:paraId="0C454B34" w14:textId="77777777" w:rsidR="003A0CBB" w:rsidRDefault="00000000">
      <w:pPr>
        <w:pStyle w:val="Author"/>
        <w:spacing w:before="0" w:after="0"/>
        <w:jc w:val="left"/>
        <w:rPr>
          <w:sz w:val="18"/>
        </w:rPr>
      </w:pPr>
      <w:r>
        <w:rPr>
          <w:noProof/>
          <w:sz w:val="18"/>
          <w:lang w:eastAsia="zh-CN"/>
        </w:rPr>
        <mc:AlternateContent>
          <mc:Choice Requires="wps">
            <w:drawing>
              <wp:anchor distT="0" distB="0" distL="114300" distR="114300" simplePos="0" relativeHeight="251660288" behindDoc="0" locked="0" layoutInCell="1" allowOverlap="1" wp14:anchorId="7069C23E" wp14:editId="244DCA59">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DB84C" id="直接连接符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9.15pt" to="468.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" strokecolor="black [3200]">
                <v:stroke joinstyle="miter"/>
              </v:line>
            </w:pict>
          </mc:Fallback>
        </mc:AlternateContent>
      </w:r>
    </w:p>
    <w:p w14:paraId="5962BD4A" w14:textId="77777777" w:rsidR="003A0CBB" w:rsidRDefault="003A0CBB">
      <w:pPr>
        <w:pStyle w:val="Author"/>
        <w:spacing w:before="0" w:after="0"/>
        <w:jc w:val="left"/>
        <w:rPr>
          <w:sz w:val="18"/>
        </w:rPr>
      </w:pPr>
    </w:p>
    <w:p w14:paraId="3C04B0F3" w14:textId="77777777" w:rsidR="003A0CBB" w:rsidRDefault="00000000">
      <w:pPr>
        <w:pStyle w:val="Author"/>
        <w:spacing w:before="0" w:after="0"/>
        <w:jc w:val="left"/>
        <w:rPr>
          <w:b/>
          <w:sz w:val="15"/>
          <w:szCs w:val="15"/>
        </w:rPr>
      </w:pPr>
      <w:r>
        <w:rPr>
          <w:b/>
        </w:rPr>
        <w:t>Author1 Name, Author2 Name and Author3 Name</w:t>
      </w:r>
      <w:r>
        <w:rPr>
          <w:b/>
          <w:sz w:val="15"/>
          <w:szCs w:val="15"/>
        </w:rPr>
        <w:t>*</w:t>
      </w:r>
    </w:p>
    <w:p w14:paraId="1B0537CA" w14:textId="77777777" w:rsidR="003A0CBB" w:rsidRDefault="00000000">
      <w:pPr>
        <w:pStyle w:val="Affiliation"/>
        <w:jc w:val="left"/>
        <w:rPr>
          <w:i/>
        </w:rPr>
      </w:pPr>
      <w:r>
        <w:rPr>
          <w:i/>
        </w:rPr>
        <w:t>1 Department, Name of organization, Country, Email address.</w:t>
      </w:r>
    </w:p>
    <w:p w14:paraId="323A0E3C" w14:textId="77777777" w:rsidR="003A0CBB" w:rsidRDefault="00000000">
      <w:pPr>
        <w:pStyle w:val="Affiliation"/>
        <w:jc w:val="left"/>
        <w:rPr>
          <w:i/>
        </w:rPr>
      </w:pPr>
      <w:r>
        <w:rPr>
          <w:i/>
        </w:rPr>
        <w:t>2 Department, Name of organization, Country, Email address.</w:t>
      </w:r>
    </w:p>
    <w:p w14:paraId="7840E311" w14:textId="77777777" w:rsidR="003A0CBB" w:rsidRDefault="00000000">
      <w:pPr>
        <w:pStyle w:val="Affiliation"/>
        <w:jc w:val="left"/>
        <w:rPr>
          <w:i/>
        </w:rPr>
      </w:pPr>
      <w:r>
        <w:rPr>
          <w:i/>
        </w:rPr>
        <w:t>3 Department, Name of organization, Country, Email address.</w:t>
      </w:r>
    </w:p>
    <w:p w14:paraId="6C540A1F" w14:textId="77777777" w:rsidR="003A0CBB" w:rsidRDefault="003A0CBB">
      <w:pPr>
        <w:pStyle w:val="Affiliation"/>
        <w:jc w:val="left"/>
        <w:rPr>
          <w:i/>
        </w:rPr>
      </w:pPr>
    </w:p>
    <w:p w14:paraId="6F152658" w14:textId="688538F2" w:rsidR="003A0CBB" w:rsidRDefault="00000000">
      <w:pPr>
        <w:autoSpaceDE w:val="0"/>
        <w:autoSpaceDN w:val="0"/>
        <w:adjustRightInd w:val="0"/>
        <w:spacing w:after="0"/>
        <w:rPr>
          <w:rStyle w:val="Hyperlink"/>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w:t>
      </w:r>
      <w:r w:rsidR="00093CF8">
        <w:rPr>
          <w:rFonts w:cs="Times New Roman"/>
          <w:color w:val="000000"/>
          <w:sz w:val="15"/>
          <w:szCs w:val="15"/>
          <w:lang w:bidi="ar-SA"/>
        </w:rPr>
        <w:t>Juan Dela Cruz</w:t>
      </w:r>
      <w:r>
        <w:rPr>
          <w:rFonts w:cs="Times New Roman"/>
          <w:color w:val="000000"/>
          <w:sz w:val="15"/>
          <w:szCs w:val="15"/>
          <w:lang w:bidi="ar-SA"/>
        </w:rPr>
        <w:t xml:space="preserve">, Department of </w:t>
      </w:r>
      <w:r w:rsidR="00422655">
        <w:rPr>
          <w:rFonts w:cs="Times New Roman"/>
          <w:color w:val="000000"/>
          <w:sz w:val="15"/>
          <w:szCs w:val="15"/>
          <w:lang w:bidi="ar-SA"/>
        </w:rPr>
        <w:t>Computer Science</w:t>
      </w:r>
      <w:r>
        <w:rPr>
          <w:rFonts w:cs="Times New Roman"/>
          <w:color w:val="000000"/>
          <w:sz w:val="15"/>
          <w:szCs w:val="15"/>
          <w:lang w:bidi="ar-SA"/>
        </w:rPr>
        <w:t>,</w:t>
      </w:r>
      <w:r>
        <w:rPr>
          <w:rFonts w:eastAsia="SimSun" w:cs="Times New Roman"/>
          <w:color w:val="000000"/>
          <w:sz w:val="15"/>
          <w:szCs w:val="15"/>
          <w:lang w:eastAsia="zh-CN" w:bidi="ar-SA"/>
        </w:rPr>
        <w:t xml:space="preserve"> </w:t>
      </w:r>
      <w:r w:rsidR="00422655">
        <w:rPr>
          <w:rFonts w:cs="Times New Roman"/>
          <w:color w:val="000000"/>
          <w:sz w:val="15"/>
          <w:szCs w:val="15"/>
          <w:lang w:bidi="ar-SA"/>
        </w:rPr>
        <w:t xml:space="preserve">Bohol Island State University – </w:t>
      </w:r>
      <w:proofErr w:type="spellStart"/>
      <w:r w:rsidR="00422655">
        <w:rPr>
          <w:rFonts w:cs="Times New Roman"/>
          <w:color w:val="000000"/>
          <w:sz w:val="15"/>
          <w:szCs w:val="15"/>
          <w:lang w:bidi="ar-SA"/>
        </w:rPr>
        <w:t>Candijay</w:t>
      </w:r>
      <w:proofErr w:type="spellEnd"/>
      <w:r w:rsidR="00422655">
        <w:rPr>
          <w:rFonts w:cs="Times New Roman"/>
          <w:color w:val="000000"/>
          <w:sz w:val="15"/>
          <w:szCs w:val="15"/>
          <w:lang w:bidi="ar-SA"/>
        </w:rPr>
        <w:t xml:space="preserve"> Campus</w:t>
      </w:r>
      <w:r>
        <w:rPr>
          <w:rFonts w:cs="Times New Roman"/>
          <w:color w:val="000000"/>
          <w:sz w:val="15"/>
          <w:szCs w:val="15"/>
          <w:lang w:bidi="ar-SA"/>
        </w:rPr>
        <w:t>,</w:t>
      </w:r>
      <w:r w:rsidR="00422655">
        <w:rPr>
          <w:rFonts w:cs="Times New Roman"/>
          <w:color w:val="000000"/>
          <w:sz w:val="15"/>
          <w:szCs w:val="15"/>
          <w:lang w:bidi="ar-SA"/>
        </w:rPr>
        <w:t xml:space="preserve"> Philippines</w:t>
      </w:r>
      <w:r>
        <w:rPr>
          <w:rFonts w:cs="Times New Roman"/>
          <w:color w:val="000000"/>
          <w:sz w:val="15"/>
          <w:szCs w:val="15"/>
          <w:lang w:bidi="ar-SA"/>
        </w:rPr>
        <w:t xml:space="preserve">. Email: </w:t>
      </w:r>
      <w:hyperlink r:id="rId11" w:history="1">
        <w:r w:rsidR="00093CF8" w:rsidRPr="00872AE6">
          <w:rPr>
            <w:rStyle w:val="Hyperlink"/>
            <w:rFonts w:cs="Times New Roman"/>
            <w:sz w:val="15"/>
            <w:szCs w:val="15"/>
            <w:lang w:bidi="ar-SA"/>
          </w:rPr>
          <w:t>juandela.cruz@bisu.edu.ph</w:t>
        </w:r>
      </w:hyperlink>
    </w:p>
    <w:p w14:paraId="196CEB24" w14:textId="77777777" w:rsidR="003A0CBB" w:rsidRDefault="003A0CBB">
      <w:pPr>
        <w:autoSpaceDE w:val="0"/>
        <w:autoSpaceDN w:val="0"/>
        <w:adjustRightInd w:val="0"/>
        <w:spacing w:after="0"/>
        <w:rPr>
          <w:rStyle w:val="Hyperlink"/>
          <w:rFonts w:cs="Times New Roman"/>
          <w:sz w:val="15"/>
          <w:szCs w:val="15"/>
          <w:lang w:bidi="ar-SA"/>
        </w:rPr>
      </w:pPr>
    </w:p>
    <w:p w14:paraId="02859096" w14:textId="77777777" w:rsidR="003A0CBB" w:rsidRDefault="00000000">
      <w:pPr>
        <w:pStyle w:val="AbstractText"/>
        <w:spacing w:after="0"/>
        <w:ind w:left="0"/>
        <w:rPr>
          <w:rFonts w:cs="Times New Roman"/>
          <w:b/>
          <w:sz w:val="18"/>
        </w:rPr>
      </w:pPr>
      <w:r>
        <w:rPr>
          <w:noProof/>
          <w:sz w:val="18"/>
          <w:lang w:eastAsia="zh-CN"/>
        </w:rPr>
        <mc:AlternateContent>
          <mc:Choice Requires="wps">
            <w:drawing>
              <wp:anchor distT="0" distB="0" distL="114300" distR="114300" simplePos="0" relativeHeight="251659264" behindDoc="0" locked="0" layoutInCell="1" allowOverlap="1" wp14:anchorId="57587BB1" wp14:editId="788E1A73">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991538" id="直接连接符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4.45pt" to="469.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" strokecolor="black [3200]" strokeweight=".25pt">
                <v:stroke joinstyle="miter"/>
              </v:line>
            </w:pict>
          </mc:Fallback>
        </mc:AlternateContent>
      </w:r>
    </w:p>
    <w:p w14:paraId="32B368DA" w14:textId="3CBBF0EE" w:rsidR="003A0CBB" w:rsidRDefault="00872611" w:rsidP="00872611">
      <w:pPr>
        <w:pStyle w:val="Keywords"/>
        <w:spacing w:before="0" w:after="0" w:line="276" w:lineRule="auto"/>
        <w:jc w:val="both"/>
        <w:rPr>
          <w:rFonts w:cs="Times New Roman"/>
          <w:b/>
          <w:sz w:val="18"/>
          <w:szCs w:val="22"/>
        </w:rPr>
      </w:pPr>
      <w:r w:rsidRPr="00872611">
        <w:rPr>
          <w:rFonts w:cs="Times New Roman"/>
          <w:b/>
          <w:sz w:val="18"/>
          <w:szCs w:val="22"/>
        </w:rPr>
        <w:t xml:space="preserve">Abstract: </w:t>
      </w:r>
      <w:r w:rsidRPr="00872611">
        <w:rPr>
          <w:rFonts w:cs="Times New Roman"/>
          <w:bCs/>
          <w:sz w:val="18"/>
          <w:szCs w:val="22"/>
        </w:rPr>
        <w:t xml:space="preserve">Flooding remains one of the most frequent and destructive hazards affecting vulnerable coastal and low-lying communities in the Philippines. This study developed an interdisciplinary flood risk assessment framework integrating Geographic Information Systems (GIS), environmental indicators, and machine learning techniques to predict barangay-level flood risk in a coastal municipality in Bohol, Philippines. Secondary geospatial and environmental data were compiled, including elevation, slope, land use, rainfall intensity, distance to river systems, and historical flood occurrence records. The dataset was processed and analyzed using GIS-based spatial overlay and a Random Forest classification model. Results showed that elevation, proximity to drainage networks, and rainfall intensity were among the most influential predictors of flood-prone locations. The model achieved an accuracy of 89.4%, indicating good predictive performance for local planning applications. Risk maps generated from the model classified </w:t>
      </w:r>
      <w:proofErr w:type="gramStart"/>
      <w:r w:rsidRPr="00872611">
        <w:rPr>
          <w:rFonts w:cs="Times New Roman"/>
          <w:bCs/>
          <w:sz w:val="18"/>
          <w:szCs w:val="22"/>
        </w:rPr>
        <w:t>barangays</w:t>
      </w:r>
      <w:proofErr w:type="gramEnd"/>
      <w:r w:rsidRPr="00872611">
        <w:rPr>
          <w:rFonts w:cs="Times New Roman"/>
          <w:bCs/>
          <w:sz w:val="18"/>
          <w:szCs w:val="22"/>
        </w:rPr>
        <w:t xml:space="preserve"> into low-, moderate-, and high-risk zones, providing a visual decision-support tool for disaster preparedness and land-use planning. The findings demonstrate that combining environmental science data with computational analytics can improve hazard forecasting and support evidence-based local governance. The study highlights the value of interdisciplinary approaches in addressing climate-related risks in resource-constrained communities.</w:t>
      </w:r>
    </w:p>
    <w:p w14:paraId="2F859A58" w14:textId="77777777" w:rsidR="00872611" w:rsidRDefault="00872611">
      <w:pPr>
        <w:pStyle w:val="Keywords"/>
        <w:spacing w:before="0" w:after="0" w:line="240" w:lineRule="auto"/>
        <w:rPr>
          <w:rFonts w:cs="Times New Roman"/>
          <w:b/>
          <w:sz w:val="18"/>
        </w:rPr>
      </w:pPr>
    </w:p>
    <w:p w14:paraId="27CA3C1A" w14:textId="16C18162" w:rsidR="003A0CBB" w:rsidRPr="00422655" w:rsidRDefault="00000000">
      <w:pPr>
        <w:pStyle w:val="Keywords"/>
        <w:spacing w:before="0" w:after="0" w:line="240" w:lineRule="auto"/>
        <w:rPr>
          <w:rFonts w:cs="Times New Roman"/>
          <w:i/>
          <w:iCs/>
          <w:sz w:val="18"/>
        </w:rPr>
      </w:pPr>
      <w:r>
        <w:rPr>
          <w:rFonts w:cs="Times New Roman"/>
          <w:b/>
          <w:sz w:val="18"/>
        </w:rPr>
        <w:t>Keywords:</w:t>
      </w:r>
      <w:r>
        <w:rPr>
          <w:rFonts w:cs="Times New Roman"/>
          <w:sz w:val="18"/>
        </w:rPr>
        <w:t xml:space="preserve"> </w:t>
      </w:r>
      <w:r w:rsidR="00872611" w:rsidRPr="00872611">
        <w:rPr>
          <w:rFonts w:cs="Times New Roman"/>
          <w:i/>
          <w:iCs/>
          <w:sz w:val="18"/>
        </w:rPr>
        <w:t>flood risk, GIS, machine learning, environmental science, disaster risk reduction, barangay mapping</w:t>
      </w:r>
    </w:p>
    <w:p w14:paraId="1470812C" w14:textId="77777777" w:rsidR="003A0CBB" w:rsidRDefault="00000000">
      <w:pPr>
        <w:pStyle w:val="Keywords"/>
        <w:spacing w:before="0" w:after="0" w:line="240" w:lineRule="auto"/>
        <w:rPr>
          <w:rFonts w:eastAsia="SimSun" w:cs="Times New Roman"/>
          <w:lang w:eastAsia="zh-CN"/>
        </w:rPr>
        <w:sectPr w:rsidR="003A0CBB">
          <w:type w:val="continuous"/>
          <w:pgSz w:w="12240" w:h="15840"/>
          <w:pgMar w:top="1440" w:right="1440" w:bottom="1440" w:left="1440" w:header="709" w:footer="709" w:gutter="0"/>
          <w:cols w:space="708"/>
          <w:docGrid w:linePitch="360"/>
        </w:sectPr>
      </w:pPr>
      <w:r>
        <w:rPr>
          <w:noProof/>
          <w:sz w:val="18"/>
          <w:lang w:eastAsia="zh-CN"/>
        </w:rPr>
        <mc:AlternateContent>
          <mc:Choice Requires="wps">
            <w:drawing>
              <wp:anchor distT="0" distB="0" distL="114300" distR="114300" simplePos="0" relativeHeight="251661312" behindDoc="0" locked="0" layoutInCell="1" allowOverlap="1" wp14:anchorId="7E99B638" wp14:editId="69F079B4">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70E9F" id="直接连接符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pt,5.95pt" to="46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" strokecolor="black [3200]" strokeweight=".25pt">
                <v:stroke joinstyle="miter"/>
              </v:line>
            </w:pict>
          </mc:Fallback>
        </mc:AlternateContent>
      </w:r>
      <w:r>
        <w:rPr>
          <w:rFonts w:eastAsia="SimSun" w:cs="Times New Roman" w:hint="eastAsia"/>
          <w:lang w:eastAsia="zh-CN"/>
        </w:rPr>
        <w:t xml:space="preserve"> </w:t>
      </w:r>
    </w:p>
    <w:p w14:paraId="3B1832A7" w14:textId="77777777" w:rsidR="003A0CBB" w:rsidRDefault="00000000">
      <w:pPr>
        <w:pStyle w:val="Heading1"/>
        <w:spacing w:before="0"/>
        <w:jc w:val="both"/>
        <w:rPr>
          <w:color w:val="000000"/>
        </w:rPr>
      </w:pPr>
      <w:r>
        <w:t>1. Introduction</w:t>
      </w:r>
    </w:p>
    <w:p w14:paraId="2A5BF6F4" w14:textId="77777777" w:rsidR="003A0CBB" w:rsidRDefault="003A0CBB">
      <w:pPr>
        <w:autoSpaceDE w:val="0"/>
        <w:autoSpaceDN w:val="0"/>
        <w:adjustRightInd w:val="0"/>
        <w:spacing w:after="0"/>
        <w:ind w:firstLineChars="200" w:firstLine="360"/>
        <w:jc w:val="both"/>
        <w:rPr>
          <w:rFonts w:cs="Times New Roman"/>
          <w:color w:val="000000"/>
          <w:sz w:val="18"/>
          <w:szCs w:val="18"/>
          <w:lang w:bidi="ar-SA"/>
        </w:rPr>
      </w:pPr>
    </w:p>
    <w:p w14:paraId="04CDB375" w14:textId="77777777" w:rsidR="00872611" w:rsidRDefault="00872611">
      <w:pPr>
        <w:autoSpaceDE w:val="0"/>
        <w:autoSpaceDN w:val="0"/>
        <w:adjustRightInd w:val="0"/>
        <w:spacing w:after="0"/>
        <w:ind w:firstLineChars="200" w:firstLine="360"/>
        <w:jc w:val="both"/>
        <w:rPr>
          <w:rFonts w:cs="Times New Roman"/>
          <w:color w:val="000000"/>
          <w:sz w:val="18"/>
          <w:szCs w:val="18"/>
          <w:lang w:bidi="ar-SA"/>
        </w:rPr>
      </w:pPr>
      <w:r w:rsidRPr="00872611">
        <w:rPr>
          <w:rFonts w:cs="Times New Roman"/>
          <w:color w:val="000000"/>
          <w:sz w:val="18"/>
          <w:szCs w:val="18"/>
          <w:lang w:bidi="ar-SA"/>
        </w:rPr>
        <w:t>Flooding is one of the most recurring environmental hazards in tropical countries and continues to affect lives, livelihoods, infrastructure, and ecological systems. In the Philippines, local government units face persistent challenges in identifying high-risk areas and developing timely interventions for communities exposed to hydrometeorological hazards. Coastal and riverine settlements are particularly vulnerable due to the combined effects of intense rainfall, topographic limitations, land-use pressures, and drainage constraints.</w:t>
      </w:r>
      <w:r w:rsidRPr="00872611">
        <w:rPr>
          <w:rFonts w:cs="Times New Roman"/>
          <w:color w:val="000000"/>
          <w:sz w:val="18"/>
          <w:szCs w:val="18"/>
          <w:lang w:bidi="ar-SA"/>
        </w:rPr>
        <w:br/>
      </w:r>
    </w:p>
    <w:p w14:paraId="439CB6B5" w14:textId="77777777" w:rsidR="00872611" w:rsidRDefault="00872611">
      <w:pPr>
        <w:autoSpaceDE w:val="0"/>
        <w:autoSpaceDN w:val="0"/>
        <w:adjustRightInd w:val="0"/>
        <w:spacing w:after="0"/>
        <w:ind w:firstLineChars="200" w:firstLine="360"/>
        <w:jc w:val="both"/>
        <w:rPr>
          <w:rFonts w:cs="Times New Roman"/>
          <w:color w:val="000000"/>
          <w:sz w:val="18"/>
          <w:szCs w:val="18"/>
          <w:lang w:bidi="ar-SA"/>
        </w:rPr>
      </w:pPr>
      <w:r w:rsidRPr="00872611">
        <w:rPr>
          <w:rFonts w:cs="Times New Roman"/>
          <w:color w:val="000000"/>
          <w:sz w:val="18"/>
          <w:szCs w:val="18"/>
          <w:lang w:bidi="ar-SA"/>
        </w:rPr>
        <w:t xml:space="preserve">Environmental science plays a critical role in understanding the physical and ecological drivers of flooding, including rainfall patterns, watershed characteristics, soil conditions, river behavior, and land cover change. At the same time, information technology and computational tools have expanded the ability of researchers </w:t>
      </w:r>
      <w:r w:rsidRPr="00872611">
        <w:rPr>
          <w:rFonts w:cs="Times New Roman"/>
          <w:color w:val="000000"/>
          <w:sz w:val="18"/>
          <w:szCs w:val="18"/>
          <w:lang w:bidi="ar-SA"/>
        </w:rPr>
        <w:t>and planners to model, visualize, and predict environmental risks using geospatial and data-driven techniques. In recent years, Geographic Information Systems (GIS) and machine learning have emerged as useful tools for disaster risk analysis because they enable the integration of multiple environmental variables into interpretable spatial models.</w:t>
      </w:r>
      <w:r w:rsidRPr="00872611">
        <w:rPr>
          <w:rFonts w:cs="Times New Roman"/>
          <w:color w:val="000000"/>
          <w:sz w:val="18"/>
          <w:szCs w:val="18"/>
          <w:lang w:bidi="ar-SA"/>
        </w:rPr>
        <w:br/>
      </w:r>
    </w:p>
    <w:p w14:paraId="35545361" w14:textId="77777777" w:rsidR="00872611" w:rsidRDefault="00872611">
      <w:pPr>
        <w:autoSpaceDE w:val="0"/>
        <w:autoSpaceDN w:val="0"/>
        <w:adjustRightInd w:val="0"/>
        <w:spacing w:after="0"/>
        <w:ind w:firstLineChars="200" w:firstLine="360"/>
        <w:jc w:val="both"/>
        <w:rPr>
          <w:rFonts w:cs="Times New Roman"/>
          <w:color w:val="000000"/>
          <w:sz w:val="18"/>
          <w:szCs w:val="18"/>
          <w:lang w:bidi="ar-SA"/>
        </w:rPr>
      </w:pPr>
      <w:r w:rsidRPr="00872611">
        <w:rPr>
          <w:rFonts w:cs="Times New Roman"/>
          <w:color w:val="000000"/>
          <w:sz w:val="18"/>
          <w:szCs w:val="18"/>
          <w:lang w:bidi="ar-SA"/>
        </w:rPr>
        <w:t xml:space="preserve">Despite the availability of hazard-related data, many local communities still rely on general flood advisories and historical experience rather than predictive local-scale models. This creates gaps in planning, especially in municipalities where </w:t>
      </w:r>
      <w:proofErr w:type="gramStart"/>
      <w:r w:rsidRPr="00872611">
        <w:rPr>
          <w:rFonts w:cs="Times New Roman"/>
          <w:color w:val="000000"/>
          <w:sz w:val="18"/>
          <w:szCs w:val="18"/>
          <w:lang w:bidi="ar-SA"/>
        </w:rPr>
        <w:t>barangay</w:t>
      </w:r>
      <w:proofErr w:type="gramEnd"/>
      <w:r w:rsidRPr="00872611">
        <w:rPr>
          <w:rFonts w:cs="Times New Roman"/>
          <w:color w:val="000000"/>
          <w:sz w:val="18"/>
          <w:szCs w:val="18"/>
          <w:lang w:bidi="ar-SA"/>
        </w:rPr>
        <w:t>-specific risk maps are limited or outdated. There is therefore a need for practical, localized, and scientifically grounded approaches that combine environmental indicators and computational intelligence for risk prediction.</w:t>
      </w:r>
      <w:r w:rsidRPr="00872611">
        <w:rPr>
          <w:rFonts w:cs="Times New Roman"/>
          <w:color w:val="000000"/>
          <w:sz w:val="18"/>
          <w:szCs w:val="18"/>
          <w:lang w:bidi="ar-SA"/>
        </w:rPr>
        <w:br/>
      </w:r>
    </w:p>
    <w:p w14:paraId="3CF79D99" w14:textId="7F0F9191" w:rsidR="003A0CBB" w:rsidRDefault="00872611">
      <w:pPr>
        <w:autoSpaceDE w:val="0"/>
        <w:autoSpaceDN w:val="0"/>
        <w:adjustRightInd w:val="0"/>
        <w:spacing w:after="0"/>
        <w:ind w:firstLineChars="200" w:firstLine="360"/>
        <w:jc w:val="both"/>
        <w:rPr>
          <w:rFonts w:cs="Times New Roman"/>
          <w:color w:val="000000"/>
          <w:sz w:val="18"/>
          <w:szCs w:val="18"/>
          <w:lang w:bidi="ar-SA"/>
        </w:rPr>
      </w:pPr>
      <w:r w:rsidRPr="00872611">
        <w:rPr>
          <w:rFonts w:cs="Times New Roman"/>
          <w:color w:val="000000"/>
          <w:sz w:val="18"/>
          <w:szCs w:val="18"/>
          <w:lang w:bidi="ar-SA"/>
        </w:rPr>
        <w:t xml:space="preserve">This study aimed to develop a barangay-level flood risk prediction model using GIS and machine learning in a </w:t>
      </w:r>
      <w:r w:rsidRPr="00872611">
        <w:rPr>
          <w:rFonts w:cs="Times New Roman"/>
          <w:color w:val="000000"/>
          <w:sz w:val="18"/>
          <w:szCs w:val="18"/>
          <w:lang w:bidi="ar-SA"/>
        </w:rPr>
        <w:lastRenderedPageBreak/>
        <w:t>coastal municipality in Bohol, Philippines. Specifically, it sought to: (1) identify key environmental variables associated with flood occurrence; (2) generate a predictive model of flood susceptibility; and (3) produce flood risk maps that may support disaster preparedness, land-use regulation, and local environmental planning.</w:t>
      </w:r>
    </w:p>
    <w:p w14:paraId="0265D0BA" w14:textId="77777777" w:rsidR="003A0CBB" w:rsidRDefault="003A0CBB">
      <w:pPr>
        <w:autoSpaceDE w:val="0"/>
        <w:autoSpaceDN w:val="0"/>
        <w:adjustRightInd w:val="0"/>
        <w:spacing w:after="0"/>
        <w:ind w:firstLineChars="200" w:firstLine="360"/>
        <w:jc w:val="both"/>
        <w:rPr>
          <w:rFonts w:cs="Times New Roman"/>
          <w:color w:val="000000"/>
          <w:sz w:val="18"/>
          <w:szCs w:val="18"/>
          <w:lang w:bidi="ar-SA"/>
        </w:rPr>
      </w:pPr>
    </w:p>
    <w:p w14:paraId="17051064" w14:textId="77777777" w:rsidR="003A0CBB" w:rsidRDefault="00000000">
      <w:pPr>
        <w:pStyle w:val="Heading1"/>
        <w:spacing w:before="0"/>
        <w:jc w:val="both"/>
      </w:pPr>
      <w:r>
        <w:t>2. Literature Review</w:t>
      </w:r>
    </w:p>
    <w:p w14:paraId="3852953D" w14:textId="77777777" w:rsidR="003A0CBB" w:rsidRDefault="003A0CBB">
      <w:pPr>
        <w:autoSpaceDE w:val="0"/>
        <w:autoSpaceDN w:val="0"/>
        <w:adjustRightInd w:val="0"/>
        <w:spacing w:after="0"/>
        <w:ind w:firstLineChars="200" w:firstLine="360"/>
        <w:jc w:val="both"/>
        <w:rPr>
          <w:rFonts w:cs="Times New Roman"/>
          <w:color w:val="000000"/>
          <w:sz w:val="18"/>
          <w:szCs w:val="18"/>
          <w:lang w:bidi="ar-SA"/>
        </w:rPr>
      </w:pPr>
    </w:p>
    <w:p w14:paraId="53340586" w14:textId="77777777" w:rsidR="003A0CBB"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eastAsia="SimSun" w:cs="Times New Roman" w:hint="eastAsia"/>
          <w:color w:val="000000"/>
          <w:sz w:val="18"/>
          <w:szCs w:val="18"/>
          <w:lang w:eastAsia="zh-CN" w:bidi="ar-SA"/>
        </w:rPr>
        <w:t>[</w:t>
      </w:r>
      <w:r>
        <w:rPr>
          <w:rFonts w:eastAsia="SimSun" w:cs="Times New Roman" w:hint="eastAsia"/>
          <w:color w:val="0000FF"/>
          <w:sz w:val="18"/>
          <w:szCs w:val="18"/>
          <w:lang w:eastAsia="zh-CN" w:bidi="ar-SA"/>
        </w:rPr>
        <w:t>8</w:t>
      </w:r>
      <w:r>
        <w:rPr>
          <w:rFonts w:eastAsia="SimSun" w:cs="Times New Roman" w:hint="eastAsia"/>
          <w:color w:val="000000"/>
          <w:sz w:val="18"/>
          <w:szCs w:val="18"/>
          <w:lang w:eastAsia="zh-CN" w:bidi="ar-SA"/>
        </w:rPr>
        <w:t>]</w:t>
      </w:r>
      <w:r>
        <w:rPr>
          <w:rFonts w:cs="Times New Roman"/>
          <w:color w:val="000000"/>
          <w:sz w:val="18"/>
          <w:szCs w:val="18"/>
          <w:lang w:bidi="ar-SA"/>
        </w:rPr>
        <w:t>. Solid waste is defined by</w:t>
      </w:r>
      <w:r>
        <w:rPr>
          <w:rFonts w:eastAsia="SimSun" w:cs="Times New Roman" w:hint="eastAsia"/>
          <w:color w:val="000000"/>
          <w:sz w:val="18"/>
          <w:szCs w:val="18"/>
          <w:lang w:eastAsia="zh-CN" w:bidi="ar-SA"/>
        </w:rPr>
        <w:t xml:space="preserve"> </w:t>
      </w:r>
      <w:r>
        <w:rPr>
          <w:rFonts w:cs="Times New Roman"/>
          <w:color w:val="000000"/>
          <w:sz w:val="18"/>
          <w:szCs w:val="18"/>
          <w:lang w:bidi="ar-SA"/>
        </w:rPr>
        <w:t xml:space="preserve">Detraz </w:t>
      </w:r>
      <w:r>
        <w:rPr>
          <w:rFonts w:eastAsia="SimSun" w:cs="Times New Roman" w:hint="eastAsia"/>
          <w:color w:val="000000"/>
          <w:sz w:val="18"/>
          <w:szCs w:val="18"/>
          <w:lang w:eastAsia="zh-CN" w:bidi="ar-SA"/>
        </w:rPr>
        <w:t>[</w:t>
      </w:r>
      <w:r>
        <w:rPr>
          <w:rFonts w:eastAsia="SimSun" w:cs="Times New Roman" w:hint="eastAsia"/>
          <w:color w:val="0000FF"/>
          <w:sz w:val="18"/>
          <w:szCs w:val="18"/>
          <w:lang w:eastAsia="zh-CN" w:bidi="ar-SA"/>
        </w:rPr>
        <w:t>9</w:t>
      </w:r>
      <w:r>
        <w:rPr>
          <w:rFonts w:eastAsia="SimSun" w:cs="Times New Roman" w:hint="eastAsia"/>
          <w:color w:val="000000"/>
          <w:sz w:val="18"/>
          <w:szCs w:val="18"/>
          <w:lang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eastAsia="SimSun" w:cs="Times New Roman" w:hint="eastAsia"/>
          <w:color w:val="000000"/>
          <w:sz w:val="18"/>
          <w:szCs w:val="18"/>
          <w:lang w:eastAsia="zh-CN" w:bidi="ar-SA"/>
        </w:rPr>
        <w:t xml:space="preserve"> et al.</w:t>
      </w:r>
      <w:r>
        <w:rPr>
          <w:rFonts w:cs="Times New Roman"/>
          <w:color w:val="000000"/>
          <w:sz w:val="18"/>
          <w:szCs w:val="18"/>
          <w:lang w:bidi="ar-SA"/>
        </w:rPr>
        <w:t xml:space="preserve"> </w:t>
      </w:r>
      <w:r>
        <w:rPr>
          <w:rFonts w:eastAsia="SimSun" w:cs="Times New Roman" w:hint="eastAsia"/>
          <w:color w:val="000000"/>
          <w:sz w:val="18"/>
          <w:szCs w:val="18"/>
          <w:lang w:eastAsia="zh-CN" w:bidi="ar-SA"/>
        </w:rPr>
        <w:t>[</w:t>
      </w:r>
      <w:r>
        <w:rPr>
          <w:rFonts w:eastAsia="SimSun" w:cs="Times New Roman" w:hint="eastAsia"/>
          <w:color w:val="0000FF"/>
          <w:sz w:val="18"/>
          <w:szCs w:val="18"/>
          <w:lang w:eastAsia="zh-CN" w:bidi="ar-SA"/>
        </w:rPr>
        <w:t>9</w:t>
      </w:r>
      <w:r>
        <w:rPr>
          <w:rFonts w:eastAsia="SimSun" w:cs="Times New Roman" w:hint="eastAsia"/>
          <w:color w:val="000000"/>
          <w:sz w:val="18"/>
          <w:szCs w:val="18"/>
          <w:lang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eastAsia="SimSun" w:cs="Times New Roman" w:hint="eastAsia"/>
          <w:color w:val="000000"/>
          <w:sz w:val="18"/>
          <w:szCs w:val="18"/>
          <w:lang w:eastAsia="zh-CN" w:bidi="ar-SA"/>
        </w:rPr>
        <w:t xml:space="preserve"> </w:t>
      </w:r>
      <w:r>
        <w:rPr>
          <w:rFonts w:cs="Times New Roman"/>
          <w:color w:val="000000"/>
          <w:sz w:val="18"/>
          <w:szCs w:val="18"/>
          <w:lang w:bidi="ar-SA"/>
        </w:rPr>
        <w:t>exploring</w:t>
      </w:r>
      <w:r>
        <w:rPr>
          <w:rFonts w:eastAsia="SimSun" w:cs="Times New Roman" w:hint="eastAsia"/>
          <w:color w:val="000000"/>
          <w:sz w:val="18"/>
          <w:szCs w:val="18"/>
          <w:lang w:eastAsia="zh-CN" w:bidi="ar-SA"/>
        </w:rPr>
        <w:t xml:space="preserve"> </w:t>
      </w:r>
      <w:r>
        <w:rPr>
          <w:rFonts w:cs="Times New Roman"/>
          <w:color w:val="000000"/>
          <w:sz w:val="18"/>
          <w:szCs w:val="18"/>
          <w:lang w:bidi="ar-SA"/>
        </w:rPr>
        <w:t>its</w:t>
      </w:r>
      <w:r>
        <w:rPr>
          <w:rFonts w:eastAsia="SimSun" w:cs="Times New Roman" w:hint="eastAsia"/>
          <w:color w:val="000000"/>
          <w:sz w:val="18"/>
          <w:szCs w:val="18"/>
          <w:lang w:eastAsia="zh-CN" w:bidi="ar-SA"/>
        </w:rPr>
        <w:t xml:space="preserve"> </w:t>
      </w:r>
      <w:r>
        <w:rPr>
          <w:rFonts w:cs="Times New Roman"/>
          <w:color w:val="000000"/>
          <w:sz w:val="18"/>
          <w:szCs w:val="18"/>
          <w:lang w:bidi="ar-SA"/>
        </w:rPr>
        <w:t>relations</w:t>
      </w:r>
      <w:r>
        <w:rPr>
          <w:rFonts w:eastAsia="SimSun" w:cs="Times New Roman" w:hint="eastAsia"/>
          <w:color w:val="000000"/>
          <w:sz w:val="18"/>
          <w:szCs w:val="18"/>
          <w:lang w:eastAsia="zh-CN" w:bidi="ar-SA"/>
        </w:rPr>
        <w:t xml:space="preserve"> </w:t>
      </w:r>
      <w:r>
        <w:rPr>
          <w:rFonts w:cs="Times New Roman"/>
          <w:color w:val="000000"/>
          <w:sz w:val="18"/>
          <w:szCs w:val="18"/>
          <w:lang w:bidi="ar-SA"/>
        </w:rPr>
        <w:t>with</w:t>
      </w:r>
      <w:r>
        <w:rPr>
          <w:rFonts w:eastAsia="SimSun" w:cs="Times New Roman" w:hint="eastAsia"/>
          <w:color w:val="000000"/>
          <w:sz w:val="18"/>
          <w:szCs w:val="18"/>
          <w:lang w:eastAsia="zh-CN" w:bidi="ar-SA"/>
        </w:rPr>
        <w:t xml:space="preserve"> </w:t>
      </w:r>
      <w:r>
        <w:rPr>
          <w:rFonts w:cs="Times New Roman"/>
          <w:color w:val="000000"/>
          <w:sz w:val="18"/>
          <w:szCs w:val="18"/>
          <w:lang w:bidi="ar-SA"/>
        </w:rPr>
        <w:t>the environment. For</w:t>
      </w:r>
      <w:r>
        <w:rPr>
          <w:rFonts w:eastAsia="SimSun" w:cs="Times New Roman" w:hint="eastAsia"/>
          <w:color w:val="000000"/>
          <w:sz w:val="18"/>
          <w:szCs w:val="18"/>
          <w:lang w:eastAsia="zh-CN" w:bidi="ar-SA"/>
        </w:rPr>
        <w:t xml:space="preserve"> </w:t>
      </w:r>
      <w:proofErr w:type="spellStart"/>
      <w:proofErr w:type="gramStart"/>
      <w:r>
        <w:rPr>
          <w:rFonts w:cs="Times New Roman"/>
          <w:color w:val="000000"/>
          <w:sz w:val="18"/>
          <w:szCs w:val="18"/>
          <w:lang w:bidi="ar-SA"/>
        </w:rPr>
        <w:t>instance,women</w:t>
      </w:r>
      <w:proofErr w:type="spellEnd"/>
      <w:proofErr w:type="gramEnd"/>
      <w:r>
        <w:rPr>
          <w:rFonts w:cs="Times New Roman"/>
          <w:color w:val="000000"/>
          <w:sz w:val="18"/>
          <w:szCs w:val="18"/>
          <w:lang w:bidi="ar-SA"/>
        </w:rPr>
        <w:t xml:space="preserve"> were</w:t>
      </w:r>
      <w:r>
        <w:rPr>
          <w:rFonts w:eastAsia="SimSun" w:cs="Times New Roman" w:hint="eastAsia"/>
          <w:color w:val="000000"/>
          <w:sz w:val="18"/>
          <w:szCs w:val="18"/>
          <w:lang w:eastAsia="zh-CN" w:bidi="ar-SA"/>
        </w:rPr>
        <w:t xml:space="preserve"> </w:t>
      </w:r>
      <w:r>
        <w:rPr>
          <w:rFonts w:cs="Times New Roman"/>
          <w:color w:val="000000"/>
          <w:sz w:val="18"/>
          <w:szCs w:val="18"/>
          <w:lang w:bidi="ar-SA"/>
        </w:rPr>
        <w:t>significantly</w:t>
      </w:r>
      <w:r>
        <w:rPr>
          <w:rFonts w:eastAsia="SimSun" w:cs="Times New Roman" w:hint="eastAsia"/>
          <w:color w:val="000000"/>
          <w:sz w:val="18"/>
          <w:szCs w:val="18"/>
          <w:lang w:eastAsia="zh-CN" w:bidi="ar-SA"/>
        </w:rPr>
        <w:t xml:space="preserve"> </w:t>
      </w:r>
      <w:r>
        <w:rPr>
          <w:rFonts w:cs="Times New Roman"/>
          <w:color w:val="000000"/>
          <w:sz w:val="18"/>
          <w:szCs w:val="18"/>
          <w:lang w:bidi="ar-SA"/>
        </w:rPr>
        <w:t>found</w:t>
      </w:r>
      <w:r>
        <w:rPr>
          <w:rFonts w:eastAsia="SimSun" w:cs="Times New Roman" w:hint="eastAsia"/>
          <w:color w:val="000000"/>
          <w:sz w:val="18"/>
          <w:szCs w:val="18"/>
          <w:lang w:eastAsia="zh-CN" w:bidi="ar-SA"/>
        </w:rPr>
        <w:t xml:space="preserve"> </w:t>
      </w:r>
      <w:r>
        <w:rPr>
          <w:rFonts w:cs="Times New Roman"/>
          <w:color w:val="000000"/>
          <w:sz w:val="18"/>
          <w:szCs w:val="18"/>
          <w:lang w:bidi="ar-SA"/>
        </w:rPr>
        <w:t>more</w:t>
      </w:r>
      <w:r>
        <w:rPr>
          <w:rFonts w:eastAsia="SimSun" w:cs="Times New Roman" w:hint="eastAsia"/>
          <w:color w:val="000000"/>
          <w:sz w:val="18"/>
          <w:szCs w:val="18"/>
          <w:lang w:eastAsia="zh-CN" w:bidi="ar-SA"/>
        </w:rPr>
        <w:t xml:space="preserve"> </w:t>
      </w:r>
      <w:r>
        <w:rPr>
          <w:rFonts w:cs="Times New Roman"/>
          <w:color w:val="000000"/>
          <w:sz w:val="18"/>
          <w:szCs w:val="18"/>
          <w:lang w:bidi="ar-SA"/>
        </w:rPr>
        <w:t>concerned</w:t>
      </w:r>
      <w:r>
        <w:rPr>
          <w:rFonts w:eastAsia="SimSun" w:cs="Times New Roman" w:hint="eastAsia"/>
          <w:color w:val="000000"/>
          <w:sz w:val="18"/>
          <w:szCs w:val="18"/>
          <w:lang w:eastAsia="zh-CN" w:bidi="ar-SA"/>
        </w:rPr>
        <w:t xml:space="preserve"> </w:t>
      </w:r>
      <w:r>
        <w:rPr>
          <w:rFonts w:cs="Times New Roman"/>
          <w:color w:val="000000"/>
          <w:sz w:val="18"/>
          <w:szCs w:val="18"/>
          <w:lang w:bidi="ar-SA"/>
        </w:rPr>
        <w:t>with</w:t>
      </w:r>
      <w:r>
        <w:rPr>
          <w:rFonts w:eastAsia="SimSun" w:cs="Times New Roman" w:hint="eastAsia"/>
          <w:color w:val="000000"/>
          <w:sz w:val="18"/>
          <w:szCs w:val="18"/>
          <w:lang w:eastAsia="zh-CN" w:bidi="ar-SA"/>
        </w:rPr>
        <w:t xml:space="preserve"> </w:t>
      </w:r>
      <w:r>
        <w:rPr>
          <w:rFonts w:cs="Times New Roman"/>
          <w:color w:val="000000"/>
          <w:sz w:val="18"/>
          <w:szCs w:val="18"/>
          <w:lang w:bidi="ar-SA"/>
        </w:rPr>
        <w:t>the</w:t>
      </w:r>
      <w:r>
        <w:rPr>
          <w:rFonts w:eastAsia="SimSun"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SimSun" w:cs="Times New Roman" w:hint="eastAsia"/>
          <w:color w:val="000000"/>
          <w:sz w:val="18"/>
          <w:szCs w:val="18"/>
          <w:lang w:eastAsia="zh-CN" w:bidi="ar-SA"/>
        </w:rPr>
        <w:t xml:space="preserve"> </w:t>
      </w:r>
      <w:r>
        <w:rPr>
          <w:rFonts w:cs="Times New Roman"/>
          <w:color w:val="000000"/>
          <w:sz w:val="18"/>
          <w:szCs w:val="18"/>
          <w:lang w:bidi="ar-SA"/>
        </w:rPr>
        <w:t>problem</w:t>
      </w:r>
      <w:r>
        <w:rPr>
          <w:rFonts w:eastAsia="SimSun" w:cs="Times New Roman" w:hint="eastAsia"/>
          <w:color w:val="000000"/>
          <w:sz w:val="18"/>
          <w:szCs w:val="18"/>
          <w:lang w:eastAsia="zh-CN" w:bidi="ar-SA"/>
        </w:rPr>
        <w:t xml:space="preserve"> [</w:t>
      </w:r>
      <w:r>
        <w:rPr>
          <w:rFonts w:eastAsia="SimSun" w:cs="Times New Roman" w:hint="eastAsia"/>
          <w:color w:val="0000FF"/>
          <w:sz w:val="18"/>
          <w:szCs w:val="18"/>
          <w:lang w:eastAsia="zh-CN" w:bidi="ar-SA"/>
        </w:rPr>
        <w:t>10</w:t>
      </w:r>
      <w:r>
        <w:rPr>
          <w:rFonts w:eastAsia="SimSun" w:cs="Times New Roman" w:hint="eastAsia"/>
          <w:color w:val="000000"/>
          <w:sz w:val="18"/>
          <w:szCs w:val="18"/>
          <w:lang w:eastAsia="zh-CN" w:bidi="ar-SA"/>
        </w:rPr>
        <w:t>]</w:t>
      </w:r>
      <w:r>
        <w:rPr>
          <w:rFonts w:cs="Times New Roman"/>
          <w:color w:val="000000"/>
          <w:sz w:val="18"/>
          <w:szCs w:val="18"/>
          <w:lang w:bidi="ar-SA"/>
        </w:rPr>
        <w:t>.</w:t>
      </w:r>
      <w:r>
        <w:rPr>
          <w:rFonts w:eastAsia="SimSun"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SimSun" w:cs="Times New Roman" w:hint="eastAsia"/>
          <w:color w:val="000000"/>
          <w:sz w:val="18"/>
          <w:szCs w:val="18"/>
          <w:lang w:eastAsia="zh-CN" w:bidi="ar-SA"/>
        </w:rPr>
        <w:t xml:space="preserve"> </w:t>
      </w:r>
      <w:r>
        <w:rPr>
          <w:rFonts w:cs="Times New Roman"/>
          <w:color w:val="000000"/>
          <w:sz w:val="18"/>
          <w:szCs w:val="18"/>
          <w:lang w:bidi="ar-SA"/>
        </w:rPr>
        <w:t>concern</w:t>
      </w:r>
      <w:r>
        <w:rPr>
          <w:rFonts w:eastAsia="SimSun" w:cs="Times New Roman" w:hint="eastAsia"/>
          <w:color w:val="000000"/>
          <w:sz w:val="18"/>
          <w:szCs w:val="18"/>
          <w:lang w:eastAsia="zh-CN" w:bidi="ar-SA"/>
        </w:rPr>
        <w:t xml:space="preserve"> </w:t>
      </w:r>
      <w:r>
        <w:rPr>
          <w:rFonts w:cs="Times New Roman"/>
          <w:color w:val="000000"/>
          <w:sz w:val="18"/>
          <w:szCs w:val="18"/>
          <w:lang w:bidi="ar-SA"/>
        </w:rPr>
        <w:t>varies</w:t>
      </w:r>
      <w:r>
        <w:rPr>
          <w:rFonts w:eastAsia="SimSun" w:cs="Times New Roman" w:hint="eastAsia"/>
          <w:color w:val="000000"/>
          <w:sz w:val="18"/>
          <w:szCs w:val="18"/>
          <w:lang w:eastAsia="zh-CN" w:bidi="ar-SA"/>
        </w:rPr>
        <w:t xml:space="preserve"> </w:t>
      </w:r>
      <w:r>
        <w:rPr>
          <w:rFonts w:cs="Times New Roman"/>
          <w:color w:val="000000"/>
          <w:sz w:val="18"/>
          <w:szCs w:val="18"/>
          <w:lang w:bidi="ar-SA"/>
        </w:rPr>
        <w:t>according</w:t>
      </w:r>
      <w:r>
        <w:rPr>
          <w:rFonts w:eastAsia="SimSun" w:cs="Times New Roman" w:hint="eastAsia"/>
          <w:color w:val="000000"/>
          <w:sz w:val="18"/>
          <w:szCs w:val="18"/>
          <w:lang w:eastAsia="zh-CN" w:bidi="ar-SA"/>
        </w:rPr>
        <w:t xml:space="preserve"> </w:t>
      </w:r>
      <w:r>
        <w:rPr>
          <w:rFonts w:cs="Times New Roman"/>
          <w:color w:val="000000"/>
          <w:sz w:val="18"/>
          <w:szCs w:val="18"/>
          <w:lang w:bidi="ar-SA"/>
        </w:rPr>
        <w:t>to</w:t>
      </w:r>
      <w:r>
        <w:rPr>
          <w:rFonts w:eastAsia="SimSun" w:cs="Times New Roman" w:hint="eastAsia"/>
          <w:color w:val="000000"/>
          <w:sz w:val="18"/>
          <w:szCs w:val="18"/>
          <w:lang w:eastAsia="zh-CN" w:bidi="ar-SA"/>
        </w:rPr>
        <w:t xml:space="preserve"> </w:t>
      </w:r>
      <w:r>
        <w:rPr>
          <w:rFonts w:cs="Times New Roman"/>
          <w:color w:val="000000"/>
          <w:sz w:val="18"/>
          <w:szCs w:val="18"/>
          <w:lang w:bidi="ar-SA"/>
        </w:rPr>
        <w:t>education</w:t>
      </w:r>
      <w:r>
        <w:rPr>
          <w:rFonts w:eastAsia="SimSun" w:cs="Times New Roman" w:hint="eastAsia"/>
          <w:color w:val="000000"/>
          <w:sz w:val="18"/>
          <w:szCs w:val="18"/>
          <w:lang w:eastAsia="zh-CN" w:bidi="ar-SA"/>
        </w:rPr>
        <w:t xml:space="preserve"> </w:t>
      </w:r>
      <w:r>
        <w:rPr>
          <w:rFonts w:cs="Times New Roman"/>
          <w:color w:val="000000"/>
          <w:sz w:val="18"/>
          <w:szCs w:val="18"/>
          <w:lang w:bidi="ar-SA"/>
        </w:rPr>
        <w:t>and</w:t>
      </w:r>
      <w:r>
        <w:rPr>
          <w:rFonts w:eastAsia="SimSun" w:cs="Times New Roman" w:hint="eastAsia"/>
          <w:color w:val="000000"/>
          <w:sz w:val="18"/>
          <w:szCs w:val="18"/>
          <w:lang w:eastAsia="zh-CN" w:bidi="ar-SA"/>
        </w:rPr>
        <w:t xml:space="preserve"> </w:t>
      </w:r>
      <w:proofErr w:type="spellStart"/>
      <w:proofErr w:type="gramStart"/>
      <w:r>
        <w:rPr>
          <w:rFonts w:cs="Times New Roman"/>
          <w:color w:val="000000"/>
          <w:sz w:val="18"/>
          <w:szCs w:val="18"/>
          <w:lang w:bidi="ar-SA"/>
        </w:rPr>
        <w:t>in</w:t>
      </w:r>
      <w:r>
        <w:rPr>
          <w:rFonts w:eastAsia="SimSun" w:cs="Times New Roman" w:hint="eastAsia"/>
          <w:color w:val="000000"/>
          <w:sz w:val="18"/>
          <w:szCs w:val="18"/>
          <w:lang w:eastAsia="zh-CN" w:bidi="ar-SA"/>
        </w:rPr>
        <w:t xml:space="preserve"> </w:t>
      </w:r>
      <w:r>
        <w:rPr>
          <w:rFonts w:cs="Times New Roman"/>
          <w:color w:val="000000"/>
          <w:sz w:val="18"/>
          <w:szCs w:val="18"/>
          <w:lang w:bidi="ar-SA"/>
        </w:rPr>
        <w:t>come</w:t>
      </w:r>
      <w:proofErr w:type="spellEnd"/>
      <w:proofErr w:type="gramEnd"/>
      <w:r>
        <w:rPr>
          <w:rFonts w:eastAsia="SimSun" w:cs="Times New Roman" w:hint="eastAsia"/>
          <w:color w:val="000000"/>
          <w:sz w:val="18"/>
          <w:szCs w:val="18"/>
          <w:lang w:eastAsia="zh-CN" w:bidi="ar-SA"/>
        </w:rPr>
        <w:t xml:space="preserve"> </w:t>
      </w:r>
      <w:r>
        <w:rPr>
          <w:rFonts w:cs="Times New Roman"/>
          <w:color w:val="000000"/>
          <w:sz w:val="18"/>
          <w:szCs w:val="18"/>
          <w:lang w:bidi="ar-SA"/>
        </w:rPr>
        <w:t>level</w:t>
      </w:r>
      <w:r>
        <w:rPr>
          <w:rFonts w:eastAsia="SimSun" w:cs="Times New Roman" w:hint="eastAsia"/>
          <w:color w:val="000000"/>
          <w:sz w:val="18"/>
          <w:szCs w:val="18"/>
          <w:lang w:eastAsia="zh-CN" w:bidi="ar-SA"/>
        </w:rPr>
        <w:t xml:space="preserve"> </w:t>
      </w:r>
      <w:r>
        <w:rPr>
          <w:rFonts w:cs="Times New Roman"/>
          <w:color w:val="000000"/>
          <w:sz w:val="18"/>
          <w:szCs w:val="18"/>
          <w:lang w:bidi="ar-SA"/>
        </w:rPr>
        <w:t>while</w:t>
      </w:r>
      <w:r>
        <w:rPr>
          <w:rFonts w:eastAsia="SimSun" w:cs="Times New Roman" w:hint="eastAsia"/>
          <w:color w:val="000000"/>
          <w:sz w:val="18"/>
          <w:szCs w:val="18"/>
          <w:lang w:eastAsia="zh-CN" w:bidi="ar-SA"/>
        </w:rPr>
        <w:t xml:space="preserve"> </w:t>
      </w:r>
      <w:r>
        <w:rPr>
          <w:rFonts w:cs="Times New Roman"/>
          <w:color w:val="000000"/>
          <w:sz w:val="18"/>
          <w:szCs w:val="18"/>
          <w:lang w:bidi="ar-SA"/>
        </w:rPr>
        <w:t>age</w:t>
      </w:r>
      <w:r>
        <w:rPr>
          <w:rFonts w:eastAsia="SimSun" w:cs="Times New Roman" w:hint="eastAsia"/>
          <w:color w:val="000000"/>
          <w:sz w:val="18"/>
          <w:szCs w:val="18"/>
          <w:lang w:eastAsia="zh-CN" w:bidi="ar-SA"/>
        </w:rPr>
        <w:t xml:space="preserve"> </w:t>
      </w:r>
      <w:r>
        <w:rPr>
          <w:rFonts w:cs="Times New Roman"/>
          <w:color w:val="000000"/>
          <w:sz w:val="18"/>
          <w:szCs w:val="18"/>
          <w:lang w:bidi="ar-SA"/>
        </w:rPr>
        <w:t>does</w:t>
      </w:r>
      <w:r>
        <w:rPr>
          <w:rFonts w:eastAsia="SimSun" w:cs="Times New Roman" w:hint="eastAsia"/>
          <w:color w:val="000000"/>
          <w:sz w:val="18"/>
          <w:szCs w:val="18"/>
          <w:lang w:eastAsia="zh-CN" w:bidi="ar-SA"/>
        </w:rPr>
        <w:t xml:space="preserve"> </w:t>
      </w:r>
      <w:r>
        <w:rPr>
          <w:rFonts w:cs="Times New Roman"/>
          <w:color w:val="000000"/>
          <w:sz w:val="18"/>
          <w:szCs w:val="18"/>
          <w:lang w:bidi="ar-SA"/>
        </w:rPr>
        <w:t>not</w:t>
      </w:r>
      <w:r>
        <w:rPr>
          <w:rFonts w:eastAsia="SimSun" w:cs="Times New Roman" w:hint="eastAsia"/>
          <w:color w:val="000000"/>
          <w:sz w:val="18"/>
          <w:szCs w:val="18"/>
          <w:lang w:eastAsia="zh-CN" w:bidi="ar-SA"/>
        </w:rPr>
        <w:t xml:space="preserve"> </w:t>
      </w:r>
      <w:r>
        <w:rPr>
          <w:rFonts w:cs="Times New Roman"/>
          <w:color w:val="000000"/>
          <w:sz w:val="18"/>
          <w:szCs w:val="18"/>
          <w:lang w:bidi="ar-SA"/>
        </w:rPr>
        <w:t>seem</w:t>
      </w:r>
      <w:r>
        <w:rPr>
          <w:rFonts w:eastAsia="SimSun" w:cs="Times New Roman" w:hint="eastAsia"/>
          <w:color w:val="000000"/>
          <w:sz w:val="18"/>
          <w:szCs w:val="18"/>
          <w:lang w:eastAsia="zh-CN" w:bidi="ar-SA"/>
        </w:rPr>
        <w:t xml:space="preserve"> </w:t>
      </w:r>
      <w:r>
        <w:rPr>
          <w:rFonts w:cs="Times New Roman"/>
          <w:color w:val="000000"/>
          <w:sz w:val="18"/>
          <w:szCs w:val="18"/>
          <w:lang w:bidi="ar-SA"/>
        </w:rPr>
        <w:t>to</w:t>
      </w:r>
      <w:r>
        <w:rPr>
          <w:rFonts w:eastAsia="SimSun" w:cs="Times New Roman" w:hint="eastAsia"/>
          <w:color w:val="000000"/>
          <w:sz w:val="18"/>
          <w:szCs w:val="18"/>
          <w:lang w:eastAsia="zh-CN" w:bidi="ar-SA"/>
        </w:rPr>
        <w:t xml:space="preserve"> </w:t>
      </w:r>
      <w:r>
        <w:rPr>
          <w:rFonts w:cs="Times New Roman"/>
          <w:color w:val="000000"/>
          <w:sz w:val="18"/>
          <w:szCs w:val="18"/>
          <w:lang w:bidi="ar-SA"/>
        </w:rPr>
        <w:t>have</w:t>
      </w:r>
      <w:r>
        <w:rPr>
          <w:rFonts w:eastAsia="SimSun" w:cs="Times New Roman" w:hint="eastAsia"/>
          <w:color w:val="000000"/>
          <w:sz w:val="18"/>
          <w:szCs w:val="18"/>
          <w:lang w:eastAsia="zh-CN" w:bidi="ar-SA"/>
        </w:rPr>
        <w:t xml:space="preserve"> </w:t>
      </w:r>
      <w:r>
        <w:rPr>
          <w:rFonts w:cs="Times New Roman"/>
          <w:color w:val="000000"/>
          <w:sz w:val="18"/>
          <w:szCs w:val="18"/>
          <w:lang w:bidi="ar-SA"/>
        </w:rPr>
        <w:t>any</w:t>
      </w:r>
      <w:r>
        <w:rPr>
          <w:rFonts w:eastAsia="SimSun" w:cs="Times New Roman" w:hint="eastAsia"/>
          <w:color w:val="000000"/>
          <w:sz w:val="18"/>
          <w:szCs w:val="18"/>
          <w:lang w:eastAsia="zh-CN" w:bidi="ar-SA"/>
        </w:rPr>
        <w:t xml:space="preserve"> </w:t>
      </w:r>
      <w:r>
        <w:rPr>
          <w:rFonts w:cs="Times New Roman"/>
          <w:color w:val="000000"/>
          <w:sz w:val="18"/>
          <w:szCs w:val="18"/>
          <w:lang w:bidi="ar-SA"/>
        </w:rPr>
        <w:t>significance</w:t>
      </w:r>
      <w:r>
        <w:rPr>
          <w:rFonts w:eastAsia="SimSun" w:cs="Times New Roman" w:hint="eastAsia"/>
          <w:color w:val="000000"/>
          <w:sz w:val="18"/>
          <w:szCs w:val="18"/>
          <w:lang w:eastAsia="zh-CN" w:bidi="ar-SA"/>
        </w:rPr>
        <w:t xml:space="preserve"> </w:t>
      </w:r>
      <w:proofErr w:type="gramStart"/>
      <w:r>
        <w:rPr>
          <w:rFonts w:cs="Times New Roman"/>
          <w:color w:val="000000"/>
          <w:sz w:val="18"/>
          <w:szCs w:val="18"/>
          <w:lang w:bidi="ar-SA"/>
        </w:rPr>
        <w:t>on</w:t>
      </w:r>
      <w:proofErr w:type="gramEnd"/>
      <w:r>
        <w:rPr>
          <w:rFonts w:eastAsia="SimSun" w:cs="Times New Roman" w:hint="eastAsia"/>
          <w:color w:val="000000"/>
          <w:sz w:val="18"/>
          <w:szCs w:val="18"/>
          <w:lang w:eastAsia="zh-CN" w:bidi="ar-SA"/>
        </w:rPr>
        <w:t xml:space="preserve"> </w:t>
      </w:r>
      <w:r>
        <w:rPr>
          <w:rFonts w:cs="Times New Roman"/>
          <w:color w:val="000000"/>
          <w:sz w:val="18"/>
          <w:szCs w:val="18"/>
          <w:lang w:bidi="ar-SA"/>
        </w:rPr>
        <w:t>it.</w:t>
      </w:r>
    </w:p>
    <w:p w14:paraId="0DC4C0A5" w14:textId="77777777" w:rsidR="003A0CBB"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eastAsia="SimSun" w:cs="Times New Roman" w:hint="eastAsia"/>
          <w:color w:val="000000"/>
          <w:sz w:val="18"/>
          <w:szCs w:val="18"/>
          <w:lang w:eastAsia="zh-CN" w:bidi="ar-SA"/>
        </w:rPr>
        <w:t>[</w:t>
      </w:r>
      <w:r>
        <w:rPr>
          <w:rFonts w:eastAsia="SimSun" w:cs="Times New Roman" w:hint="eastAsia"/>
          <w:color w:val="0000FF"/>
          <w:sz w:val="18"/>
          <w:szCs w:val="18"/>
          <w:lang w:eastAsia="zh-CN" w:bidi="ar-SA"/>
        </w:rPr>
        <w:t>1, 3, 4, 8, 10</w:t>
      </w:r>
      <w:r>
        <w:rPr>
          <w:rFonts w:eastAsia="SimSun" w:cs="Times New Roman" w:hint="eastAsia"/>
          <w:color w:val="000000"/>
          <w:sz w:val="18"/>
          <w:szCs w:val="18"/>
          <w:lang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t>
      </w:r>
      <w:proofErr w:type="spellStart"/>
      <w:r>
        <w:rPr>
          <w:rFonts w:cs="Times New Roman"/>
          <w:color w:val="000000"/>
          <w:sz w:val="18"/>
          <w:szCs w:val="18"/>
          <w:lang w:bidi="ar-SA"/>
        </w:rPr>
        <w:t>wastemanagement</w:t>
      </w:r>
      <w:proofErr w:type="spellEnd"/>
      <w:r>
        <w:rPr>
          <w:rFonts w:cs="Times New Roman"/>
          <w:color w:val="000000"/>
          <w:sz w:val="18"/>
          <w:szCs w:val="18"/>
          <w:lang w:bidi="ar-SA"/>
        </w:rPr>
        <w:t xml:space="preserve"> with a low level of knowledge.</w:t>
      </w:r>
    </w:p>
    <w:p w14:paraId="501F410C" w14:textId="77777777" w:rsidR="003A0CBB"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5A0F51A9" w14:textId="77777777" w:rsidR="003A0CBB" w:rsidRDefault="003A0CBB">
      <w:pPr>
        <w:autoSpaceDE w:val="0"/>
        <w:autoSpaceDN w:val="0"/>
        <w:adjustRightInd w:val="0"/>
        <w:spacing w:after="0"/>
        <w:jc w:val="both"/>
        <w:rPr>
          <w:rFonts w:cs="Times New Roman"/>
          <w:b/>
          <w:sz w:val="18"/>
          <w:szCs w:val="18"/>
          <w:lang w:bidi="ar-SA"/>
        </w:rPr>
      </w:pPr>
    </w:p>
    <w:p w14:paraId="488ADABB" w14:textId="77777777" w:rsidR="003A0CBB" w:rsidRDefault="00000000">
      <w:pPr>
        <w:autoSpaceDE w:val="0"/>
        <w:autoSpaceDN w:val="0"/>
        <w:adjustRightInd w:val="0"/>
        <w:spacing w:after="0"/>
        <w:rPr>
          <w:rFonts w:cs="Times New Roman"/>
          <w:color w:val="000000"/>
          <w:sz w:val="18"/>
          <w:szCs w:val="18"/>
          <w:lang w:bidi="ar-SA"/>
        </w:rPr>
      </w:pPr>
      <w:r>
        <w:rPr>
          <w:rFonts w:cs="Times New Roman"/>
          <w:noProof/>
          <w:color w:val="000000"/>
          <w:sz w:val="18"/>
          <w:szCs w:val="18"/>
          <w:lang w:eastAsia="zh-CN" w:bidi="ar-SA"/>
        </w:rPr>
        <w:drawing>
          <wp:inline distT="0" distB="0" distL="0" distR="0" wp14:anchorId="4979D5DE" wp14:editId="7D7A51A5">
            <wp:extent cx="2464850" cy="2895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67107" cy="2898252"/>
                    </a:xfrm>
                    <a:prstGeom prst="rect">
                      <a:avLst/>
                    </a:prstGeom>
                    <a:noFill/>
                    <a:ln>
                      <a:noFill/>
                    </a:ln>
                  </pic:spPr>
                </pic:pic>
              </a:graphicData>
            </a:graphic>
          </wp:inline>
        </w:drawing>
      </w:r>
    </w:p>
    <w:p w14:paraId="53D7311A" w14:textId="77777777" w:rsidR="00872611" w:rsidRDefault="00872611">
      <w:pPr>
        <w:autoSpaceDE w:val="0"/>
        <w:autoSpaceDN w:val="0"/>
        <w:adjustRightInd w:val="0"/>
        <w:spacing w:after="0"/>
        <w:rPr>
          <w:rFonts w:cs="Times New Roman"/>
          <w:color w:val="000000"/>
          <w:sz w:val="18"/>
          <w:szCs w:val="18"/>
          <w:lang w:bidi="ar-SA"/>
        </w:rPr>
      </w:pPr>
    </w:p>
    <w:p w14:paraId="1D24D3CB" w14:textId="53F28FA8" w:rsidR="00872611" w:rsidRPr="00872611" w:rsidRDefault="00872611" w:rsidP="00872611">
      <w:pPr>
        <w:autoSpaceDE w:val="0"/>
        <w:autoSpaceDN w:val="0"/>
        <w:adjustRightInd w:val="0"/>
        <w:spacing w:after="0"/>
        <w:rPr>
          <w:rFonts w:cs="Times New Roman"/>
          <w:b/>
          <w:sz w:val="18"/>
          <w:szCs w:val="18"/>
          <w:lang w:bidi="ar-SA"/>
        </w:rPr>
      </w:pPr>
      <w:r>
        <w:rPr>
          <w:rFonts w:cs="Times New Roman"/>
          <w:b/>
          <w:sz w:val="18"/>
          <w:szCs w:val="18"/>
          <w:lang w:bidi="ar-SA"/>
        </w:rPr>
        <w:t>Figure 1</w:t>
      </w:r>
      <w:r>
        <w:rPr>
          <w:rFonts w:cs="Times New Roman"/>
          <w:b/>
          <w:sz w:val="18"/>
          <w:szCs w:val="18"/>
          <w:lang w:bidi="ar-SA"/>
        </w:rPr>
        <w:t xml:space="preserve">: </w:t>
      </w:r>
      <w:r w:rsidRPr="00872611">
        <w:rPr>
          <w:rFonts w:cs="Times New Roman"/>
          <w:bCs/>
          <w:i/>
          <w:iCs/>
          <w:sz w:val="18"/>
          <w:szCs w:val="18"/>
          <w:lang w:bidi="ar-SA"/>
        </w:rPr>
        <w:t>Network teaching quality evaluation system based on big data</w:t>
      </w:r>
    </w:p>
    <w:p w14:paraId="2D4AEDF8" w14:textId="77777777" w:rsidR="00872611" w:rsidRDefault="00872611">
      <w:pPr>
        <w:autoSpaceDE w:val="0"/>
        <w:autoSpaceDN w:val="0"/>
        <w:adjustRightInd w:val="0"/>
        <w:spacing w:after="0"/>
        <w:rPr>
          <w:rFonts w:cs="Times New Roman"/>
          <w:color w:val="000000"/>
          <w:sz w:val="18"/>
          <w:szCs w:val="18"/>
          <w:lang w:bidi="ar-SA"/>
        </w:rPr>
      </w:pPr>
    </w:p>
    <w:p w14:paraId="11F60E8E" w14:textId="77777777" w:rsidR="003A0CBB" w:rsidRDefault="003A0CBB">
      <w:pPr>
        <w:autoSpaceDE w:val="0"/>
        <w:autoSpaceDN w:val="0"/>
        <w:adjustRightInd w:val="0"/>
        <w:spacing w:after="0"/>
        <w:rPr>
          <w:rFonts w:cs="Times New Roman"/>
          <w:color w:val="000000"/>
          <w:sz w:val="18"/>
          <w:szCs w:val="18"/>
          <w:lang w:bidi="ar-SA"/>
        </w:rPr>
      </w:pPr>
    </w:p>
    <w:p w14:paraId="2799102A" w14:textId="77777777" w:rsidR="003A0CBB" w:rsidRDefault="00000000">
      <w:pPr>
        <w:pStyle w:val="Heading1"/>
        <w:spacing w:before="0"/>
        <w:jc w:val="both"/>
      </w:pPr>
      <w:r>
        <w:t>2.1</w:t>
      </w:r>
      <w:r>
        <w:rPr>
          <w:rFonts w:eastAsia="SimSun" w:hint="eastAsia"/>
          <w:lang w:eastAsia="zh-CN"/>
        </w:rPr>
        <w:t>.</w:t>
      </w:r>
      <w:r>
        <w:t xml:space="preserve"> Theoretical </w:t>
      </w:r>
      <w:r>
        <w:rPr>
          <w:rFonts w:eastAsia="SimSun" w:hint="eastAsia"/>
          <w:lang w:eastAsia="zh-CN"/>
        </w:rPr>
        <w:t>f</w:t>
      </w:r>
      <w:r>
        <w:t>ramework</w:t>
      </w:r>
    </w:p>
    <w:p w14:paraId="360DE60A" w14:textId="77777777" w:rsidR="003A0CBB" w:rsidRDefault="003A0CBB">
      <w:pPr>
        <w:autoSpaceDE w:val="0"/>
        <w:autoSpaceDN w:val="0"/>
        <w:adjustRightInd w:val="0"/>
        <w:spacing w:after="0"/>
        <w:ind w:firstLineChars="200" w:firstLine="360"/>
        <w:jc w:val="both"/>
        <w:rPr>
          <w:rFonts w:cs="Times New Roman"/>
          <w:color w:val="000000"/>
          <w:sz w:val="18"/>
          <w:szCs w:val="18"/>
          <w:lang w:bidi="ar-SA"/>
        </w:rPr>
      </w:pPr>
    </w:p>
    <w:p w14:paraId="4E3ECBBF" w14:textId="77777777" w:rsidR="003A0CBB" w:rsidRDefault="00000000">
      <w:pPr>
        <w:autoSpaceDE w:val="0"/>
        <w:autoSpaceDN w:val="0"/>
        <w:adjustRightInd w:val="0"/>
        <w:spacing w:after="0"/>
        <w:ind w:firstLineChars="200" w:firstLine="360"/>
        <w:jc w:val="both"/>
        <w:rPr>
          <w:rFonts w:eastAsia="SimSun" w:cs="Times New Roman"/>
          <w:color w:val="000000"/>
          <w:sz w:val="18"/>
          <w:szCs w:val="18"/>
          <w:lang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eastAsia="SimSun" w:cs="Times New Roman" w:hint="eastAsia"/>
          <w:color w:val="000000"/>
          <w:sz w:val="18"/>
          <w:szCs w:val="18"/>
          <w:lang w:eastAsia="zh-CN" w:bidi="ar-SA"/>
        </w:rPr>
        <w:t xml:space="preserve"> [</w:t>
      </w:r>
      <w:r>
        <w:rPr>
          <w:rFonts w:eastAsia="SimSun" w:cs="Times New Roman" w:hint="eastAsia"/>
          <w:color w:val="0000FF"/>
          <w:sz w:val="18"/>
          <w:szCs w:val="18"/>
          <w:lang w:eastAsia="zh-CN" w:bidi="ar-SA"/>
        </w:rPr>
        <w:t>11</w:t>
      </w:r>
      <w:r>
        <w:rPr>
          <w:rFonts w:eastAsia="SimSun" w:cs="Times New Roman" w:hint="eastAsia"/>
          <w:color w:val="000000"/>
          <w:sz w:val="18"/>
          <w:szCs w:val="18"/>
          <w:lang w:eastAsia="zh-CN" w:bidi="ar-SA"/>
        </w:rPr>
        <w:t>]</w:t>
      </w:r>
      <w:r>
        <w:rPr>
          <w:rFonts w:cs="Times New Roman"/>
          <w:color w:val="000000"/>
          <w:sz w:val="18"/>
          <w:szCs w:val="18"/>
          <w:lang w:bidi="ar-SA"/>
        </w:rPr>
        <w:t xml:space="preserve"> Since then many theories within this subject evolved </w:t>
      </w:r>
      <w:proofErr w:type="gramStart"/>
      <w:r>
        <w:rPr>
          <w:rFonts w:cs="Times New Roman"/>
          <w:color w:val="000000"/>
          <w:sz w:val="18"/>
          <w:szCs w:val="18"/>
          <w:lang w:bidi="ar-SA"/>
        </w:rPr>
        <w:t>in order to</w:t>
      </w:r>
      <w:proofErr w:type="gramEnd"/>
      <w:r>
        <w:rPr>
          <w:rFonts w:cs="Times New Roman"/>
          <w:color w:val="000000"/>
          <w:sz w:val="18"/>
          <w:szCs w:val="18"/>
          <w:lang w:bidi="ar-SA"/>
        </w:rPr>
        <w:t xml:space="preserve"> understand and predict attitudinal influences on behavior and response. The most widely used theory in environmental behavior </w:t>
      </w:r>
      <w:proofErr w:type="gramStart"/>
      <w:r>
        <w:rPr>
          <w:rFonts w:cs="Times New Roman"/>
          <w:color w:val="000000"/>
          <w:sz w:val="18"/>
          <w:szCs w:val="18"/>
          <w:lang w:bidi="ar-SA"/>
        </w:rPr>
        <w:t>researches</w:t>
      </w:r>
      <w:proofErr w:type="gramEnd"/>
      <w:r>
        <w:rPr>
          <w:rFonts w:cs="Times New Roman"/>
          <w:color w:val="000000"/>
          <w:sz w:val="18"/>
          <w:szCs w:val="18"/>
          <w:lang w:bidi="ar-SA"/>
        </w:rPr>
        <w:t xml:space="preserve"> is the Theory of Reasoned Action [TRA] and its extension, Theory of Planned Behavior [TPB] postulated and popularized by Holbrook</w:t>
      </w:r>
      <w:r>
        <w:rPr>
          <w:rFonts w:eastAsia="SimSun" w:cs="Times New Roman" w:hint="eastAsia"/>
          <w:color w:val="000000"/>
          <w:sz w:val="18"/>
          <w:szCs w:val="18"/>
          <w:lang w:eastAsia="zh-CN" w:bidi="ar-SA"/>
        </w:rPr>
        <w:t xml:space="preserve"> [</w:t>
      </w:r>
      <w:r>
        <w:rPr>
          <w:rFonts w:eastAsia="SimSun" w:cs="Times New Roman" w:hint="eastAsia"/>
          <w:color w:val="0000FF"/>
          <w:sz w:val="18"/>
          <w:szCs w:val="18"/>
          <w:lang w:eastAsia="zh-CN" w:bidi="ar-SA"/>
        </w:rPr>
        <w:t>12</w:t>
      </w:r>
      <w:r>
        <w:rPr>
          <w:rFonts w:eastAsia="SimSun" w:cs="Times New Roman" w:hint="eastAsia"/>
          <w:color w:val="000000"/>
          <w:sz w:val="18"/>
          <w:szCs w:val="18"/>
          <w:lang w:eastAsia="zh-CN" w:bidi="ar-SA"/>
        </w:rPr>
        <w:t>].</w:t>
      </w:r>
      <w:r>
        <w:rPr>
          <w:rFonts w:cs="Times New Roman"/>
          <w:color w:val="000000"/>
          <w:sz w:val="18"/>
          <w:szCs w:val="18"/>
          <w:lang w:bidi="ar-SA"/>
        </w:rPr>
        <w:t xml:space="preserve"> The theory is based on </w:t>
      </w:r>
      <w:proofErr w:type="gramStart"/>
      <w:r>
        <w:rPr>
          <w:rFonts w:cs="Times New Roman"/>
          <w:color w:val="000000"/>
          <w:sz w:val="18"/>
          <w:szCs w:val="18"/>
          <w:lang w:bidi="ar-SA"/>
        </w:rPr>
        <w:t>a premise</w:t>
      </w:r>
      <w:proofErr w:type="gramEnd"/>
      <w:r>
        <w:rPr>
          <w:rFonts w:cs="Times New Roman"/>
          <w:color w:val="000000"/>
          <w:sz w:val="18"/>
          <w:szCs w:val="18"/>
          <w:lang w:bidi="ar-SA"/>
        </w:rPr>
        <w:t xml:space="preserve"> that individual behavior and intentions are directly related to their attitudes. Interestingly, many studies on knowledge and attitudes have found to have a positive and often statistically significant relationship between </w:t>
      </w:r>
      <w:proofErr w:type="gramStart"/>
      <w:r>
        <w:rPr>
          <w:rFonts w:cs="Times New Roman"/>
          <w:color w:val="000000"/>
          <w:sz w:val="18"/>
          <w:szCs w:val="18"/>
          <w:lang w:bidi="ar-SA"/>
        </w:rPr>
        <w:t>the behavior</w:t>
      </w:r>
      <w:proofErr w:type="gramEnd"/>
      <w:r>
        <w:rPr>
          <w:rFonts w:cs="Times New Roman"/>
          <w:color w:val="000000"/>
          <w:sz w:val="18"/>
          <w:szCs w:val="18"/>
          <w:lang w:bidi="ar-SA"/>
        </w:rPr>
        <w:t xml:space="preserve"> and intentions. TPB framework can thus provide guidance to design </w:t>
      </w:r>
      <w:proofErr w:type="gramStart"/>
      <w:r>
        <w:rPr>
          <w:rFonts w:cs="Times New Roman"/>
          <w:color w:val="000000"/>
          <w:sz w:val="18"/>
          <w:szCs w:val="18"/>
          <w:lang w:bidi="ar-SA"/>
        </w:rPr>
        <w:t>inter mediation</w:t>
      </w:r>
      <w:proofErr w:type="gramEnd"/>
      <w:r>
        <w:rPr>
          <w:rFonts w:cs="Times New Roman"/>
          <w:color w:val="000000"/>
          <w:sz w:val="18"/>
          <w:szCs w:val="18"/>
          <w:lang w:bidi="ar-SA"/>
        </w:rPr>
        <w:t xml:space="preserve"> strategies to support maintain positive behavior or bring in changes </w:t>
      </w:r>
      <w:r>
        <w:rPr>
          <w:rFonts w:eastAsia="SimSun" w:cs="Times New Roman" w:hint="eastAsia"/>
          <w:color w:val="000000"/>
          <w:sz w:val="18"/>
          <w:szCs w:val="18"/>
          <w:lang w:eastAsia="zh-CN" w:bidi="ar-SA"/>
        </w:rPr>
        <w:t>[</w:t>
      </w:r>
      <w:r>
        <w:rPr>
          <w:rFonts w:cs="Times New Roman"/>
          <w:color w:val="0000FF"/>
          <w:sz w:val="18"/>
          <w:szCs w:val="18"/>
          <w:lang w:bidi="ar-SA"/>
        </w:rPr>
        <w:t>2</w:t>
      </w:r>
      <w:r>
        <w:rPr>
          <w:rFonts w:eastAsia="SimSun" w:cs="Times New Roman" w:hint="eastAsia"/>
          <w:color w:val="000000"/>
          <w:sz w:val="18"/>
          <w:szCs w:val="18"/>
          <w:lang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eastAsia="SimSun" w:cs="Times New Roman" w:hint="eastAsia"/>
          <w:color w:val="000000"/>
          <w:sz w:val="18"/>
          <w:szCs w:val="18"/>
          <w:lang w:eastAsia="zh-CN" w:bidi="ar-SA"/>
        </w:rPr>
        <w:t>[</w:t>
      </w:r>
      <w:r>
        <w:rPr>
          <w:rFonts w:eastAsia="SimSun" w:cs="Times New Roman" w:hint="eastAsia"/>
          <w:color w:val="0000FF"/>
          <w:sz w:val="18"/>
          <w:szCs w:val="18"/>
          <w:lang w:eastAsia="zh-CN" w:bidi="ar-SA"/>
        </w:rPr>
        <w:t>1</w:t>
      </w:r>
      <w:r>
        <w:rPr>
          <w:rFonts w:cs="Times New Roman"/>
          <w:color w:val="0000FF"/>
          <w:sz w:val="18"/>
          <w:szCs w:val="18"/>
          <w:lang w:bidi="ar-SA"/>
        </w:rPr>
        <w:t>1</w:t>
      </w:r>
      <w:r>
        <w:rPr>
          <w:rFonts w:eastAsia="SimSun" w:cs="Times New Roman" w:hint="eastAsia"/>
          <w:color w:val="000000"/>
          <w:sz w:val="18"/>
          <w:szCs w:val="18"/>
          <w:lang w:eastAsia="zh-CN" w:bidi="ar-SA"/>
        </w:rPr>
        <w:t>]</w:t>
      </w:r>
      <w:r>
        <w:rPr>
          <w:rFonts w:cs="Times New Roman"/>
          <w:color w:val="000000"/>
          <w:sz w:val="18"/>
          <w:szCs w:val="18"/>
          <w:lang w:bidi="ar-SA"/>
        </w:rPr>
        <w:t>. Hage</w:t>
      </w:r>
      <w:r>
        <w:rPr>
          <w:rFonts w:eastAsia="SimSun" w:cs="Times New Roman" w:hint="eastAsia"/>
          <w:color w:val="000000"/>
          <w:sz w:val="18"/>
          <w:szCs w:val="18"/>
          <w:lang w:eastAsia="zh-CN" w:bidi="ar-SA"/>
        </w:rPr>
        <w:t xml:space="preserve"> and </w:t>
      </w:r>
      <w:r>
        <w:rPr>
          <w:rFonts w:cs="Times New Roman"/>
          <w:color w:val="000000"/>
          <w:sz w:val="18"/>
          <w:szCs w:val="18"/>
          <w:lang w:bidi="ar-SA"/>
        </w:rPr>
        <w:t>S</w:t>
      </w:r>
      <w:r>
        <w:rPr>
          <w:rFonts w:eastAsia="SimSun" w:cs="Times New Roman" w:hint="eastAsia"/>
          <w:color w:val="000000"/>
          <w:sz w:val="18"/>
          <w:szCs w:val="18"/>
          <w:lang w:eastAsia="zh-CN" w:bidi="ar-SA"/>
        </w:rPr>
        <w:t>o</w:t>
      </w:r>
      <w:r>
        <w:rPr>
          <w:rFonts w:cs="Times New Roman"/>
          <w:color w:val="000000"/>
          <w:sz w:val="18"/>
          <w:szCs w:val="18"/>
          <w:lang w:bidi="ar-SA"/>
        </w:rPr>
        <w:t>derholm</w:t>
      </w:r>
      <w:r>
        <w:rPr>
          <w:rFonts w:eastAsia="SimSun" w:cs="Times New Roman" w:hint="eastAsia"/>
          <w:color w:val="000000"/>
          <w:sz w:val="18"/>
          <w:szCs w:val="18"/>
          <w:lang w:eastAsia="zh-CN" w:bidi="ar-SA"/>
        </w:rPr>
        <w:t xml:space="preserve"> [</w:t>
      </w:r>
      <w:r>
        <w:rPr>
          <w:rFonts w:eastAsia="SimSun" w:cs="Times New Roman" w:hint="eastAsia"/>
          <w:color w:val="0000FF"/>
          <w:sz w:val="18"/>
          <w:szCs w:val="18"/>
          <w:lang w:eastAsia="zh-CN" w:bidi="ar-SA"/>
        </w:rPr>
        <w:t>11</w:t>
      </w:r>
      <w:r>
        <w:rPr>
          <w:rFonts w:eastAsia="SimSun" w:cs="Times New Roman" w:hint="eastAsia"/>
          <w:color w:val="000000"/>
          <w:sz w:val="18"/>
          <w:szCs w:val="18"/>
          <w:lang w:eastAsia="zh-CN" w:bidi="ar-SA"/>
        </w:rPr>
        <w:t xml:space="preserve">] </w:t>
      </w:r>
      <w:r>
        <w:rPr>
          <w:rFonts w:cs="Times New Roman"/>
          <w:color w:val="000000"/>
          <w:sz w:val="18"/>
          <w:szCs w:val="18"/>
          <w:lang w:bidi="ar-SA"/>
        </w:rPr>
        <w:t xml:space="preserve">mentions about three conceptually independent determinants of intention in the TPB. They are attitudes towards </w:t>
      </w:r>
      <w:proofErr w:type="gramStart"/>
      <w:r>
        <w:rPr>
          <w:rFonts w:cs="Times New Roman"/>
          <w:color w:val="000000"/>
          <w:sz w:val="18"/>
          <w:szCs w:val="18"/>
          <w:lang w:bidi="ar-SA"/>
        </w:rPr>
        <w:t>the behavior</w:t>
      </w:r>
      <w:proofErr w:type="gramEnd"/>
      <w:r>
        <w:rPr>
          <w:rFonts w:cs="Times New Roman"/>
          <w:color w:val="000000"/>
          <w:sz w:val="18"/>
          <w:szCs w:val="18"/>
          <w:lang w:bidi="ar-SA"/>
        </w:rPr>
        <w:t xml:space="preserve">, subjective </w:t>
      </w:r>
      <w:proofErr w:type="gramStart"/>
      <w:r>
        <w:rPr>
          <w:rFonts w:cs="Times New Roman"/>
          <w:color w:val="000000"/>
          <w:sz w:val="18"/>
          <w:szCs w:val="18"/>
          <w:lang w:bidi="ar-SA"/>
        </w:rPr>
        <w:t>norm</w:t>
      </w:r>
      <w:proofErr w:type="gramEnd"/>
      <w:r>
        <w:rPr>
          <w:rFonts w:cs="Times New Roman"/>
          <w:color w:val="000000"/>
          <w:sz w:val="18"/>
          <w:szCs w:val="18"/>
          <w:lang w:bidi="ar-SA"/>
        </w:rPr>
        <w:t>, and perceived behavioral control. However, these three</w:t>
      </w:r>
      <w:r>
        <w:rPr>
          <w:rFonts w:eastAsia="SimSun"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w:t>
      </w:r>
      <w:proofErr w:type="gramStart"/>
      <w:r>
        <w:rPr>
          <w:rFonts w:cs="Times New Roman"/>
          <w:color w:val="000000"/>
          <w:sz w:val="18"/>
          <w:szCs w:val="18"/>
          <w:lang w:bidi="ar-SA"/>
        </w:rPr>
        <w:t>contexts</w:t>
      </w:r>
      <w:proofErr w:type="gramEnd"/>
      <w:r>
        <w:rPr>
          <w:rFonts w:cs="Times New Roman"/>
          <w:color w:val="000000"/>
          <w:sz w:val="18"/>
          <w:szCs w:val="18"/>
          <w:lang w:bidi="ar-SA"/>
        </w:rPr>
        <w:t xml:space="preserve">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cs="Times New Roman" w:hint="eastAsia"/>
          <w:color w:val="000000"/>
          <w:sz w:val="18"/>
          <w:szCs w:val="18"/>
          <w:lang w:eastAsia="zh-CN" w:bidi="ar-SA"/>
        </w:rPr>
        <w:t xml:space="preserve"> </w:t>
      </w:r>
      <w:r>
        <w:rPr>
          <w:rFonts w:eastAsia="SimSun" w:cs="Times New Roman" w:hint="eastAsia"/>
          <w:color w:val="000000"/>
          <w:sz w:val="18"/>
          <w:szCs w:val="18"/>
          <w:lang w:eastAsia="zh-CN" w:bidi="ar-SA"/>
        </w:rPr>
        <w:t>[</w:t>
      </w:r>
      <w:r>
        <w:rPr>
          <w:rFonts w:eastAsia="SimSun" w:cs="Times New Roman" w:hint="eastAsia"/>
          <w:color w:val="0000FF"/>
          <w:sz w:val="18"/>
          <w:szCs w:val="18"/>
          <w:lang w:eastAsia="zh-CN" w:bidi="ar-SA"/>
        </w:rPr>
        <w:t>6</w:t>
      </w:r>
      <w:r>
        <w:rPr>
          <w:rFonts w:eastAsia="SimSun" w:cs="Times New Roman" w:hint="eastAsia"/>
          <w:color w:val="000000"/>
          <w:sz w:val="18"/>
          <w:szCs w:val="18"/>
          <w:lang w:eastAsia="zh-CN" w:bidi="ar-SA"/>
        </w:rPr>
        <w:t>].</w:t>
      </w:r>
    </w:p>
    <w:p w14:paraId="5A1B4E7A" w14:textId="77777777" w:rsidR="003A0CBB" w:rsidRDefault="003A0CBB">
      <w:pPr>
        <w:autoSpaceDE w:val="0"/>
        <w:autoSpaceDN w:val="0"/>
        <w:adjustRightInd w:val="0"/>
        <w:spacing w:after="0"/>
        <w:ind w:firstLine="720"/>
        <w:rPr>
          <w:rFonts w:cs="Times New Roman"/>
          <w:color w:val="000000"/>
          <w:sz w:val="18"/>
          <w:szCs w:val="18"/>
          <w:lang w:bidi="ar-SA"/>
        </w:rPr>
      </w:pPr>
    </w:p>
    <w:p w14:paraId="649E9455" w14:textId="77777777" w:rsidR="003A0CBB" w:rsidRDefault="003A0CBB">
      <w:pPr>
        <w:autoSpaceDE w:val="0"/>
        <w:autoSpaceDN w:val="0"/>
        <w:adjustRightInd w:val="0"/>
        <w:spacing w:after="0"/>
        <w:jc w:val="center"/>
        <w:rPr>
          <w:rFonts w:cs="Times New Roman"/>
          <w:b/>
          <w:color w:val="000000"/>
          <w:sz w:val="18"/>
          <w:szCs w:val="18"/>
          <w:lang w:bidi="ar-SA"/>
        </w:rPr>
      </w:pPr>
    </w:p>
    <w:p w14:paraId="32AD5DF1" w14:textId="77777777" w:rsidR="003A0CBB" w:rsidRDefault="003A0CBB">
      <w:pPr>
        <w:autoSpaceDE w:val="0"/>
        <w:autoSpaceDN w:val="0"/>
        <w:adjustRightInd w:val="0"/>
        <w:spacing w:after="0"/>
        <w:jc w:val="center"/>
        <w:rPr>
          <w:rFonts w:cs="Times New Roman"/>
          <w:b/>
          <w:color w:val="000000"/>
          <w:sz w:val="18"/>
          <w:szCs w:val="18"/>
          <w:lang w:bidi="ar-SA"/>
        </w:rPr>
      </w:pPr>
    </w:p>
    <w:p w14:paraId="3FF9B0F4" w14:textId="77777777" w:rsidR="003A0CBB" w:rsidRDefault="003A0CBB">
      <w:pPr>
        <w:autoSpaceDE w:val="0"/>
        <w:autoSpaceDN w:val="0"/>
        <w:adjustRightInd w:val="0"/>
        <w:spacing w:after="0"/>
        <w:jc w:val="center"/>
        <w:rPr>
          <w:rFonts w:cs="Times New Roman"/>
          <w:b/>
          <w:color w:val="000000"/>
          <w:sz w:val="18"/>
          <w:szCs w:val="18"/>
          <w:lang w:bidi="ar-SA"/>
        </w:rPr>
      </w:pPr>
    </w:p>
    <w:p w14:paraId="690668A4" w14:textId="77777777" w:rsidR="003A0CBB" w:rsidRDefault="003A0CBB">
      <w:pPr>
        <w:autoSpaceDE w:val="0"/>
        <w:autoSpaceDN w:val="0"/>
        <w:adjustRightInd w:val="0"/>
        <w:spacing w:after="0"/>
        <w:jc w:val="center"/>
        <w:rPr>
          <w:rFonts w:cs="Times New Roman"/>
          <w:b/>
          <w:color w:val="000000"/>
          <w:sz w:val="18"/>
          <w:szCs w:val="18"/>
          <w:lang w:bidi="ar-SA"/>
        </w:rPr>
      </w:pPr>
    </w:p>
    <w:p w14:paraId="555BAF9E" w14:textId="77777777" w:rsidR="00872611" w:rsidRDefault="00872611">
      <w:pPr>
        <w:autoSpaceDE w:val="0"/>
        <w:autoSpaceDN w:val="0"/>
        <w:adjustRightInd w:val="0"/>
        <w:spacing w:after="0"/>
        <w:jc w:val="center"/>
        <w:rPr>
          <w:rFonts w:cs="Times New Roman"/>
          <w:b/>
          <w:color w:val="000000"/>
          <w:sz w:val="18"/>
          <w:szCs w:val="18"/>
          <w:lang w:bidi="ar-SA"/>
        </w:rPr>
      </w:pPr>
    </w:p>
    <w:p w14:paraId="2832D7BE" w14:textId="77777777" w:rsidR="00872611" w:rsidRDefault="00872611">
      <w:pPr>
        <w:autoSpaceDE w:val="0"/>
        <w:autoSpaceDN w:val="0"/>
        <w:adjustRightInd w:val="0"/>
        <w:spacing w:after="0"/>
        <w:jc w:val="center"/>
        <w:rPr>
          <w:rFonts w:cs="Times New Roman"/>
          <w:b/>
          <w:color w:val="000000"/>
          <w:sz w:val="18"/>
          <w:szCs w:val="18"/>
          <w:lang w:bidi="ar-SA"/>
        </w:rPr>
      </w:pPr>
    </w:p>
    <w:p w14:paraId="70C97231" w14:textId="77777777" w:rsidR="003A0CBB" w:rsidRDefault="003A0CBB">
      <w:pPr>
        <w:autoSpaceDE w:val="0"/>
        <w:autoSpaceDN w:val="0"/>
        <w:adjustRightInd w:val="0"/>
        <w:spacing w:after="0"/>
        <w:jc w:val="center"/>
        <w:rPr>
          <w:rFonts w:cs="Times New Roman"/>
          <w:b/>
          <w:color w:val="000000"/>
          <w:sz w:val="18"/>
          <w:szCs w:val="18"/>
          <w:lang w:bidi="ar-SA"/>
        </w:rPr>
      </w:pPr>
    </w:p>
    <w:p w14:paraId="7B2EAB72" w14:textId="77777777" w:rsidR="003A0CBB" w:rsidRDefault="00000000">
      <w:pPr>
        <w:autoSpaceDE w:val="0"/>
        <w:autoSpaceDN w:val="0"/>
        <w:adjustRightInd w:val="0"/>
        <w:spacing w:after="0"/>
        <w:jc w:val="both"/>
        <w:rPr>
          <w:rFonts w:cs="Times New Roman"/>
          <w:color w:val="000000"/>
          <w:sz w:val="18"/>
          <w:szCs w:val="18"/>
          <w:lang w:bidi="ar-SA"/>
        </w:rPr>
      </w:pPr>
      <w:r>
        <w:rPr>
          <w:rFonts w:cs="Times New Roman"/>
          <w:noProof/>
          <w:color w:val="000000"/>
          <w:sz w:val="18"/>
          <w:szCs w:val="18"/>
          <w:lang w:eastAsia="zh-CN" w:bidi="ar-SA"/>
        </w:rPr>
        <w:drawing>
          <wp:inline distT="0" distB="0" distL="0" distR="0" wp14:anchorId="605A9A4C" wp14:editId="0EDE41A9">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292D0CD4" w14:textId="77777777" w:rsidR="00872611" w:rsidRDefault="00872611">
      <w:pPr>
        <w:autoSpaceDE w:val="0"/>
        <w:autoSpaceDN w:val="0"/>
        <w:adjustRightInd w:val="0"/>
        <w:spacing w:after="0"/>
        <w:jc w:val="both"/>
        <w:rPr>
          <w:rFonts w:cs="Times New Roman"/>
          <w:color w:val="000000"/>
          <w:sz w:val="18"/>
          <w:szCs w:val="18"/>
          <w:lang w:bidi="ar-SA"/>
        </w:rPr>
      </w:pPr>
    </w:p>
    <w:p w14:paraId="40E46C0D" w14:textId="1BA8A882" w:rsidR="00872611" w:rsidRPr="00872611" w:rsidRDefault="00872611" w:rsidP="00872611">
      <w:pPr>
        <w:autoSpaceDE w:val="0"/>
        <w:autoSpaceDN w:val="0"/>
        <w:adjustRightInd w:val="0"/>
        <w:spacing w:after="0"/>
        <w:rPr>
          <w:rFonts w:cs="Times New Roman"/>
          <w:bCs/>
          <w:i/>
          <w:iCs/>
          <w:color w:val="000000"/>
          <w:sz w:val="18"/>
          <w:szCs w:val="18"/>
          <w:lang w:bidi="ar-SA"/>
        </w:rPr>
      </w:pPr>
      <w:r>
        <w:rPr>
          <w:rFonts w:cs="Times New Roman"/>
          <w:b/>
          <w:color w:val="000000"/>
          <w:sz w:val="18"/>
          <w:szCs w:val="18"/>
          <w:lang w:bidi="ar-SA"/>
        </w:rPr>
        <w:t>Figure 2</w:t>
      </w:r>
      <w:r w:rsidRPr="00872611">
        <w:rPr>
          <w:rFonts w:cs="Times New Roman"/>
          <w:bCs/>
          <w:i/>
          <w:iCs/>
          <w:color w:val="000000"/>
          <w:sz w:val="18"/>
          <w:szCs w:val="18"/>
          <w:lang w:bidi="ar-SA"/>
        </w:rPr>
        <w:t xml:space="preserve">: </w:t>
      </w:r>
      <w:r w:rsidRPr="00872611">
        <w:rPr>
          <w:rFonts w:cs="Times New Roman"/>
          <w:bCs/>
          <w:i/>
          <w:iCs/>
          <w:color w:val="000000"/>
          <w:sz w:val="18"/>
          <w:szCs w:val="18"/>
          <w:lang w:bidi="ar-SA"/>
        </w:rPr>
        <w:t xml:space="preserve">Theory of planned behavior (Ajzen, </w:t>
      </w:r>
      <w:r w:rsidRPr="00872611">
        <w:rPr>
          <w:rFonts w:cs="Times New Roman"/>
          <w:bCs/>
          <w:i/>
          <w:iCs/>
          <w:color w:val="0000FF"/>
          <w:sz w:val="18"/>
          <w:szCs w:val="18"/>
          <w:lang w:bidi="ar-SA"/>
        </w:rPr>
        <w:t>1991</w:t>
      </w:r>
      <w:r w:rsidRPr="00872611">
        <w:rPr>
          <w:rFonts w:cs="Times New Roman"/>
          <w:bCs/>
          <w:i/>
          <w:iCs/>
          <w:color w:val="000000"/>
          <w:sz w:val="18"/>
          <w:szCs w:val="18"/>
          <w:lang w:bidi="ar-SA"/>
        </w:rPr>
        <w:t>, p. 182)</w:t>
      </w:r>
    </w:p>
    <w:p w14:paraId="2187D276" w14:textId="77777777" w:rsidR="00872611" w:rsidRDefault="00872611">
      <w:pPr>
        <w:autoSpaceDE w:val="0"/>
        <w:autoSpaceDN w:val="0"/>
        <w:adjustRightInd w:val="0"/>
        <w:spacing w:after="0"/>
        <w:jc w:val="both"/>
        <w:rPr>
          <w:rFonts w:cs="Times New Roman"/>
          <w:color w:val="000000"/>
          <w:sz w:val="18"/>
          <w:szCs w:val="18"/>
          <w:lang w:bidi="ar-SA"/>
        </w:rPr>
      </w:pPr>
    </w:p>
    <w:p w14:paraId="4874391D" w14:textId="77777777" w:rsidR="003A0CBB" w:rsidRDefault="003A0CBB">
      <w:pPr>
        <w:autoSpaceDE w:val="0"/>
        <w:autoSpaceDN w:val="0"/>
        <w:adjustRightInd w:val="0"/>
        <w:spacing w:after="0"/>
        <w:jc w:val="both"/>
        <w:rPr>
          <w:rFonts w:cs="Times New Roman"/>
          <w:color w:val="000000"/>
          <w:sz w:val="18"/>
          <w:szCs w:val="18"/>
          <w:lang w:bidi="ar-SA"/>
        </w:rPr>
      </w:pPr>
    </w:p>
    <w:p w14:paraId="2DBFDB63" w14:textId="77777777" w:rsidR="003A0CBB" w:rsidRDefault="00000000">
      <w:pPr>
        <w:pStyle w:val="Heading1"/>
        <w:spacing w:before="0"/>
      </w:pPr>
      <w:r>
        <w:t>3. Research Methodology</w:t>
      </w:r>
    </w:p>
    <w:p w14:paraId="3450343D" w14:textId="77777777" w:rsidR="003A0CBB" w:rsidRDefault="003A0CBB">
      <w:pPr>
        <w:rPr>
          <w:lang w:bidi="ar-SA"/>
        </w:rPr>
      </w:pPr>
    </w:p>
    <w:p w14:paraId="03F0E8BF" w14:textId="77777777" w:rsidR="003A0CBB" w:rsidRDefault="00000000">
      <w:pPr>
        <w:pStyle w:val="Heading1"/>
        <w:spacing w:before="0"/>
        <w:jc w:val="both"/>
      </w:pPr>
      <w:r>
        <w:t xml:space="preserve">3.1. Research </w:t>
      </w:r>
      <w:r>
        <w:rPr>
          <w:rFonts w:eastAsia="SimSun" w:hint="eastAsia"/>
          <w:lang w:eastAsia="zh-CN"/>
        </w:rPr>
        <w:t>d</w:t>
      </w:r>
      <w:r>
        <w:t>esign</w:t>
      </w:r>
    </w:p>
    <w:p w14:paraId="4C1DA008" w14:textId="77777777" w:rsidR="003A0CBB" w:rsidRDefault="003A0CBB">
      <w:pPr>
        <w:autoSpaceDE w:val="0"/>
        <w:autoSpaceDN w:val="0"/>
        <w:adjustRightInd w:val="0"/>
        <w:spacing w:after="0"/>
        <w:ind w:firstLineChars="200" w:firstLine="360"/>
        <w:jc w:val="both"/>
        <w:rPr>
          <w:rFonts w:cs="Times New Roman"/>
          <w:color w:val="000000"/>
          <w:sz w:val="18"/>
          <w:szCs w:val="18"/>
          <w:lang w:bidi="ar-SA"/>
        </w:rPr>
      </w:pPr>
    </w:p>
    <w:p w14:paraId="27913909" w14:textId="77777777" w:rsidR="003A0CBB"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w:t>
      </w:r>
      <w:proofErr w:type="gramStart"/>
      <w:r>
        <w:rPr>
          <w:rFonts w:cs="Times New Roman"/>
          <w:color w:val="000000"/>
          <w:sz w:val="18"/>
          <w:szCs w:val="18"/>
          <w:lang w:bidi="ar-SA"/>
        </w:rPr>
        <w:t>in order to</w:t>
      </w:r>
      <w:proofErr w:type="gramEnd"/>
      <w:r>
        <w:rPr>
          <w:rFonts w:cs="Times New Roman"/>
          <w:color w:val="000000"/>
          <w:sz w:val="18"/>
          <w:szCs w:val="18"/>
          <w:lang w:bidi="ar-SA"/>
        </w:rPr>
        <w:t xml:space="preserve"> examine the in-service postgraduate science teachers’ belief, concern, and practice towards SWMR. Salkind (2010) and Sedgwick (2014) are of the view that </w:t>
      </w:r>
      <w:proofErr w:type="gramStart"/>
      <w:r>
        <w:rPr>
          <w:rFonts w:cs="Times New Roman"/>
          <w:color w:val="000000"/>
          <w:sz w:val="18"/>
          <w:szCs w:val="18"/>
          <w:lang w:bidi="ar-SA"/>
        </w:rPr>
        <w:t>the cross</w:t>
      </w:r>
      <w:proofErr w:type="gramEnd"/>
      <w:r>
        <w:rPr>
          <w:rFonts w:cs="Times New Roman"/>
          <w:color w:val="000000"/>
          <w:sz w:val="18"/>
          <w:szCs w:val="18"/>
          <w:lang w:bidi="ar-SA"/>
        </w:rPr>
        <w:t xml:space="preserve">-sectional studies which often </w:t>
      </w:r>
      <w:proofErr w:type="gramStart"/>
      <w:r>
        <w:rPr>
          <w:rFonts w:cs="Times New Roman"/>
          <w:color w:val="000000"/>
          <w:sz w:val="18"/>
          <w:szCs w:val="18"/>
          <w:lang w:bidi="ar-SA"/>
        </w:rPr>
        <w:t>uses</w:t>
      </w:r>
      <w:proofErr w:type="gramEnd"/>
      <w:r>
        <w:rPr>
          <w:rFonts w:cs="Times New Roman"/>
          <w:color w:val="000000"/>
          <w:sz w:val="18"/>
          <w:szCs w:val="18"/>
          <w:lang w:bidi="ar-SA"/>
        </w:rPr>
        <w:t xml:space="preserve"> questionnaire surveys as comparatively inexpensive and quick to conduct at one point in time. </w:t>
      </w:r>
    </w:p>
    <w:p w14:paraId="0945D7DA" w14:textId="77777777" w:rsidR="003A0CBB" w:rsidRDefault="003A0CBB">
      <w:pPr>
        <w:autoSpaceDE w:val="0"/>
        <w:autoSpaceDN w:val="0"/>
        <w:adjustRightInd w:val="0"/>
        <w:spacing w:after="0"/>
        <w:ind w:firstLineChars="200" w:firstLine="360"/>
        <w:jc w:val="both"/>
        <w:rPr>
          <w:rFonts w:cs="Times New Roman"/>
          <w:color w:val="000000"/>
          <w:sz w:val="18"/>
          <w:szCs w:val="18"/>
          <w:lang w:bidi="ar-SA"/>
        </w:rPr>
      </w:pPr>
    </w:p>
    <w:p w14:paraId="577687E8" w14:textId="77777777" w:rsidR="003A0CBB" w:rsidRDefault="00000000">
      <w:pPr>
        <w:pStyle w:val="Heading1"/>
        <w:spacing w:before="0"/>
        <w:jc w:val="both"/>
      </w:pPr>
      <w:r>
        <w:t>3.2. Participants</w:t>
      </w:r>
    </w:p>
    <w:p w14:paraId="7948B495" w14:textId="77777777" w:rsidR="003A0CBB" w:rsidRDefault="003A0CBB">
      <w:pPr>
        <w:autoSpaceDE w:val="0"/>
        <w:autoSpaceDN w:val="0"/>
        <w:adjustRightInd w:val="0"/>
        <w:spacing w:after="0"/>
        <w:ind w:firstLineChars="200" w:firstLine="360"/>
        <w:jc w:val="both"/>
        <w:rPr>
          <w:rFonts w:cs="Times New Roman"/>
          <w:color w:val="000000"/>
          <w:sz w:val="18"/>
          <w:szCs w:val="18"/>
          <w:lang w:bidi="ar-SA"/>
        </w:rPr>
      </w:pPr>
    </w:p>
    <w:p w14:paraId="7544A825" w14:textId="77777777" w:rsidR="003A0CBB"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65F3828F" w14:textId="77777777" w:rsidR="003A0CBB" w:rsidRDefault="003A0CBB">
      <w:pPr>
        <w:autoSpaceDE w:val="0"/>
        <w:autoSpaceDN w:val="0"/>
        <w:adjustRightInd w:val="0"/>
        <w:spacing w:after="0"/>
        <w:ind w:firstLineChars="200" w:firstLine="280"/>
        <w:jc w:val="both"/>
        <w:rPr>
          <w:rFonts w:cs="Times New Roman"/>
          <w:color w:val="666666"/>
          <w:sz w:val="14"/>
          <w:szCs w:val="14"/>
        </w:rPr>
      </w:pPr>
    </w:p>
    <w:p w14:paraId="49E4902D" w14:textId="77777777" w:rsidR="003A0CBB" w:rsidRDefault="00000000">
      <w:pPr>
        <w:pStyle w:val="Heading1"/>
        <w:spacing w:before="0"/>
        <w:jc w:val="both"/>
        <w:rPr>
          <w:b w:val="0"/>
          <w:bCs w:val="0"/>
          <w:i/>
          <w:iCs/>
        </w:rPr>
      </w:pPr>
      <w:r>
        <w:rPr>
          <w:b w:val="0"/>
          <w:bCs w:val="0"/>
          <w:i/>
          <w:iCs/>
        </w:rPr>
        <w:t>3.</w:t>
      </w:r>
      <w:r>
        <w:rPr>
          <w:rFonts w:eastAsia="SimSun" w:hint="eastAsia"/>
          <w:b w:val="0"/>
          <w:bCs w:val="0"/>
          <w:i/>
          <w:iCs/>
          <w:lang w:eastAsia="zh-CN"/>
        </w:rPr>
        <w:t>2.1</w:t>
      </w:r>
      <w:r>
        <w:rPr>
          <w:b w:val="0"/>
          <w:bCs w:val="0"/>
          <w:i/>
          <w:iCs/>
        </w:rPr>
        <w:t>. Instruments</w:t>
      </w:r>
    </w:p>
    <w:p w14:paraId="607BDB39" w14:textId="77777777" w:rsidR="003A0CBB" w:rsidRDefault="003A0CBB">
      <w:pPr>
        <w:autoSpaceDE w:val="0"/>
        <w:autoSpaceDN w:val="0"/>
        <w:adjustRightInd w:val="0"/>
        <w:spacing w:after="0"/>
        <w:ind w:firstLineChars="200" w:firstLine="360"/>
        <w:jc w:val="both"/>
        <w:rPr>
          <w:rFonts w:cs="Times New Roman"/>
          <w:sz w:val="18"/>
          <w:szCs w:val="18"/>
          <w:lang w:bidi="ar-SA"/>
        </w:rPr>
      </w:pPr>
    </w:p>
    <w:p w14:paraId="0A96017C" w14:textId="77777777" w:rsidR="003A0CBB"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In-service first year postgraduate science teacher’s attitude towards SWMR were adapted from the Scale for the Attitudes of Pre-service Teachers towards Solid Wastes and Recycle developed by </w:t>
      </w:r>
      <w:proofErr w:type="spellStart"/>
      <w:r>
        <w:rPr>
          <w:rFonts w:cs="Times New Roman"/>
          <w:sz w:val="18"/>
          <w:szCs w:val="18"/>
          <w:lang w:bidi="ar-SA"/>
        </w:rPr>
        <w:t>Karatekin</w:t>
      </w:r>
      <w:proofErr w:type="spellEnd"/>
      <w:r>
        <w:rPr>
          <w:rFonts w:cs="Times New Roman"/>
          <w:sz w:val="18"/>
          <w:szCs w:val="18"/>
          <w:lang w:bidi="ar-SA"/>
        </w:rPr>
        <w:t xml:space="preserve"> (2013). The scale consists of 30</w:t>
      </w:r>
      <w:r>
        <w:rPr>
          <w:rFonts w:eastAsia="SimSun"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37C3BB7A" w14:textId="77777777" w:rsidR="003A0CBB" w:rsidRDefault="00000000">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6AFC1175" w14:textId="77777777" w:rsidR="003A0CBB" w:rsidRDefault="003A0CBB">
      <w:pPr>
        <w:autoSpaceDE w:val="0"/>
        <w:autoSpaceDN w:val="0"/>
        <w:adjustRightInd w:val="0"/>
        <w:spacing w:after="0"/>
        <w:jc w:val="both"/>
        <w:rPr>
          <w:rFonts w:cs="Times New Roman"/>
          <w:sz w:val="18"/>
          <w:szCs w:val="18"/>
          <w:lang w:bidi="ar-SA"/>
        </w:rPr>
      </w:pPr>
    </w:p>
    <w:p w14:paraId="4219F2C7" w14:textId="5A82DBFA" w:rsidR="003A0CBB" w:rsidRDefault="00000000" w:rsidP="00872611">
      <w:pPr>
        <w:autoSpaceDE w:val="0"/>
        <w:autoSpaceDN w:val="0"/>
        <w:adjustRightInd w:val="0"/>
        <w:spacing w:after="0"/>
        <w:rPr>
          <w:rFonts w:cs="Times New Roman"/>
          <w:b/>
          <w:sz w:val="18"/>
          <w:szCs w:val="18"/>
          <w:lang w:bidi="ar-SA"/>
        </w:rPr>
      </w:pPr>
      <w:r>
        <w:rPr>
          <w:rFonts w:cs="Times New Roman"/>
          <w:b/>
          <w:sz w:val="18"/>
          <w:szCs w:val="18"/>
          <w:lang w:bidi="ar-SA"/>
        </w:rPr>
        <w:t>Table 1</w:t>
      </w:r>
      <w:r w:rsidR="00872611">
        <w:rPr>
          <w:rFonts w:cs="Times New Roman"/>
          <w:b/>
          <w:sz w:val="18"/>
          <w:szCs w:val="18"/>
          <w:lang w:bidi="ar-SA"/>
        </w:rPr>
        <w:t xml:space="preserve">: </w:t>
      </w:r>
      <w:r w:rsidRPr="00872611">
        <w:rPr>
          <w:rFonts w:cs="Times New Roman"/>
          <w:bCs/>
          <w:i/>
          <w:iCs/>
          <w:sz w:val="18"/>
          <w:szCs w:val="18"/>
          <w:lang w:bidi="ar-SA"/>
        </w:rPr>
        <w:t>Interpretation of the mean scale for belief, concern, and practice</w:t>
      </w:r>
    </w:p>
    <w:p w14:paraId="788399F3" w14:textId="77777777" w:rsidR="003A0CBB" w:rsidRDefault="003A0CBB">
      <w:pPr>
        <w:autoSpaceDE w:val="0"/>
        <w:autoSpaceDN w:val="0"/>
        <w:adjustRightInd w:val="0"/>
        <w:spacing w:after="0"/>
        <w:jc w:val="center"/>
        <w:rPr>
          <w:rFonts w:cs="Times New Roman"/>
          <w:b/>
          <w:sz w:val="18"/>
          <w:szCs w:val="18"/>
          <w:lang w:bidi="ar-SA"/>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439"/>
        <w:gridCol w:w="1439"/>
      </w:tblGrid>
      <w:tr w:rsidR="003A0CBB" w14:paraId="3ABDC009" w14:textId="77777777">
        <w:trPr>
          <w:jc w:val="center"/>
        </w:trPr>
        <w:tc>
          <w:tcPr>
            <w:tcW w:w="1438" w:type="dxa"/>
            <w:tcBorders>
              <w:top w:val="single" w:sz="12" w:space="0" w:color="auto"/>
              <w:bottom w:val="single" w:sz="12" w:space="0" w:color="auto"/>
              <w:right w:val="nil"/>
            </w:tcBorders>
          </w:tcPr>
          <w:p w14:paraId="6BB6016D" w14:textId="77777777" w:rsidR="003A0CBB" w:rsidRDefault="00000000">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sz="12" w:space="0" w:color="auto"/>
              <w:left w:val="nil"/>
              <w:bottom w:val="single" w:sz="12" w:space="0" w:color="auto"/>
              <w:right w:val="nil"/>
            </w:tcBorders>
          </w:tcPr>
          <w:p w14:paraId="4061A011" w14:textId="77777777" w:rsidR="003A0CBB" w:rsidRDefault="0000000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sz="12" w:space="0" w:color="auto"/>
              <w:left w:val="nil"/>
              <w:bottom w:val="single" w:sz="12" w:space="0" w:color="auto"/>
            </w:tcBorders>
          </w:tcPr>
          <w:p w14:paraId="7C46948C" w14:textId="77777777" w:rsidR="003A0CBB" w:rsidRDefault="00000000">
            <w:pPr>
              <w:autoSpaceDE w:val="0"/>
              <w:autoSpaceDN w:val="0"/>
              <w:adjustRightInd w:val="0"/>
              <w:spacing w:after="0"/>
              <w:rPr>
                <w:rFonts w:cs="Times New Roman"/>
                <w:b/>
                <w:sz w:val="20"/>
              </w:rPr>
            </w:pPr>
            <w:r>
              <w:rPr>
                <w:rFonts w:cs="Times New Roman"/>
                <w:sz w:val="17"/>
                <w:szCs w:val="17"/>
                <w:lang w:bidi="ar-SA"/>
              </w:rPr>
              <w:t>Level</w:t>
            </w:r>
          </w:p>
        </w:tc>
      </w:tr>
      <w:tr w:rsidR="003A0CBB" w14:paraId="2D47AA8F" w14:textId="77777777">
        <w:trPr>
          <w:jc w:val="center"/>
        </w:trPr>
        <w:tc>
          <w:tcPr>
            <w:tcW w:w="1438" w:type="dxa"/>
            <w:tcBorders>
              <w:top w:val="single" w:sz="12" w:space="0" w:color="auto"/>
              <w:bottom w:val="nil"/>
              <w:right w:val="nil"/>
            </w:tcBorders>
          </w:tcPr>
          <w:p w14:paraId="1C7CF8CE" w14:textId="77777777" w:rsidR="003A0CBB" w:rsidRDefault="00000000">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sz="12" w:space="0" w:color="auto"/>
              <w:left w:val="nil"/>
              <w:bottom w:val="nil"/>
              <w:right w:val="nil"/>
            </w:tcBorders>
          </w:tcPr>
          <w:p w14:paraId="0161C105" w14:textId="77777777" w:rsidR="003A0CBB" w:rsidRDefault="0000000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sz="12" w:space="0" w:color="auto"/>
              <w:left w:val="nil"/>
              <w:bottom w:val="nil"/>
            </w:tcBorders>
          </w:tcPr>
          <w:p w14:paraId="1E36898D" w14:textId="77777777" w:rsidR="003A0CBB" w:rsidRDefault="00000000">
            <w:pPr>
              <w:autoSpaceDE w:val="0"/>
              <w:autoSpaceDN w:val="0"/>
              <w:adjustRightInd w:val="0"/>
              <w:spacing w:after="0"/>
              <w:rPr>
                <w:rFonts w:cs="Times New Roman"/>
                <w:b/>
                <w:sz w:val="20"/>
              </w:rPr>
            </w:pPr>
            <w:r>
              <w:rPr>
                <w:rFonts w:cs="Times New Roman"/>
                <w:sz w:val="17"/>
                <w:szCs w:val="17"/>
                <w:lang w:bidi="ar-SA"/>
              </w:rPr>
              <w:t>Low</w:t>
            </w:r>
          </w:p>
        </w:tc>
      </w:tr>
      <w:tr w:rsidR="003A0CBB" w14:paraId="4C1F3005" w14:textId="77777777">
        <w:trPr>
          <w:jc w:val="center"/>
        </w:trPr>
        <w:tc>
          <w:tcPr>
            <w:tcW w:w="1438" w:type="dxa"/>
            <w:tcBorders>
              <w:top w:val="nil"/>
              <w:bottom w:val="nil"/>
              <w:right w:val="nil"/>
            </w:tcBorders>
          </w:tcPr>
          <w:p w14:paraId="3167081B" w14:textId="77777777" w:rsidR="003A0CBB" w:rsidRDefault="00000000">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58AEAEF7" w14:textId="77777777" w:rsidR="003A0CBB" w:rsidRDefault="00000000">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407B0FF0" w14:textId="77777777" w:rsidR="003A0CBB" w:rsidRDefault="00000000">
            <w:pPr>
              <w:autoSpaceDE w:val="0"/>
              <w:autoSpaceDN w:val="0"/>
              <w:adjustRightInd w:val="0"/>
              <w:spacing w:after="0"/>
              <w:rPr>
                <w:rFonts w:cs="Times New Roman"/>
                <w:b/>
                <w:sz w:val="20"/>
              </w:rPr>
            </w:pPr>
            <w:r>
              <w:rPr>
                <w:rFonts w:cs="Times New Roman"/>
                <w:sz w:val="17"/>
                <w:szCs w:val="17"/>
                <w:lang w:bidi="ar-SA"/>
              </w:rPr>
              <w:t>Medium</w:t>
            </w:r>
          </w:p>
        </w:tc>
      </w:tr>
      <w:tr w:rsidR="003A0CBB" w14:paraId="1CD909E5" w14:textId="77777777">
        <w:trPr>
          <w:jc w:val="center"/>
        </w:trPr>
        <w:tc>
          <w:tcPr>
            <w:tcW w:w="1438" w:type="dxa"/>
            <w:tcBorders>
              <w:top w:val="nil"/>
              <w:bottom w:val="single" w:sz="12" w:space="0" w:color="auto"/>
              <w:right w:val="nil"/>
            </w:tcBorders>
          </w:tcPr>
          <w:p w14:paraId="638214BE" w14:textId="77777777" w:rsidR="003A0CBB" w:rsidRDefault="00000000">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sz="12" w:space="0" w:color="auto"/>
              <w:right w:val="nil"/>
            </w:tcBorders>
          </w:tcPr>
          <w:p w14:paraId="1062B091" w14:textId="77777777" w:rsidR="003A0CBB" w:rsidRDefault="00000000">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sz="12" w:space="0" w:color="auto"/>
            </w:tcBorders>
          </w:tcPr>
          <w:p w14:paraId="351C6199" w14:textId="77777777" w:rsidR="003A0CBB" w:rsidRDefault="00000000">
            <w:pPr>
              <w:autoSpaceDE w:val="0"/>
              <w:autoSpaceDN w:val="0"/>
              <w:adjustRightInd w:val="0"/>
              <w:spacing w:after="0"/>
              <w:rPr>
                <w:rFonts w:cs="Times New Roman"/>
                <w:b/>
                <w:sz w:val="20"/>
              </w:rPr>
            </w:pPr>
            <w:r>
              <w:rPr>
                <w:rFonts w:cs="Times New Roman"/>
                <w:sz w:val="17"/>
                <w:szCs w:val="17"/>
                <w:lang w:bidi="ar-SA"/>
              </w:rPr>
              <w:t>High</w:t>
            </w:r>
          </w:p>
        </w:tc>
      </w:tr>
    </w:tbl>
    <w:p w14:paraId="4D5D4B77" w14:textId="77777777" w:rsidR="003A0CBB" w:rsidRDefault="003A0CBB">
      <w:pPr>
        <w:autoSpaceDE w:val="0"/>
        <w:autoSpaceDN w:val="0"/>
        <w:adjustRightInd w:val="0"/>
        <w:spacing w:after="0"/>
        <w:jc w:val="center"/>
        <w:rPr>
          <w:rFonts w:cs="Times New Roman"/>
          <w:b/>
          <w:sz w:val="18"/>
          <w:szCs w:val="18"/>
        </w:rPr>
      </w:pPr>
    </w:p>
    <w:p w14:paraId="0F24F3B1" w14:textId="77777777" w:rsidR="003A0CBB" w:rsidRDefault="00000000">
      <w:pPr>
        <w:autoSpaceDE w:val="0"/>
        <w:autoSpaceDN w:val="0"/>
        <w:adjustRightInd w:val="0"/>
        <w:spacing w:after="0"/>
        <w:jc w:val="center"/>
        <w:rPr>
          <w:rFonts w:cs="Times New Roman"/>
          <w:b/>
          <w:sz w:val="18"/>
          <w:szCs w:val="18"/>
        </w:rPr>
      </w:pPr>
      <w:r>
        <w:rPr>
          <w:rFonts w:cs="Times New Roman"/>
          <w:b/>
          <w:sz w:val="18"/>
          <w:szCs w:val="18"/>
        </w:rPr>
        <w:t>Table 2</w:t>
      </w:r>
    </w:p>
    <w:p w14:paraId="17A59084" w14:textId="77777777" w:rsidR="003A0CBB" w:rsidRDefault="00000000">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45A5C8CE" w14:textId="77777777" w:rsidR="003A0CBB" w:rsidRDefault="003A0CBB">
      <w:pPr>
        <w:pStyle w:val="Default"/>
        <w:jc w:val="center"/>
        <w:rPr>
          <w:rFonts w:ascii="Times New Roman" w:hAnsi="Times New Roman" w:cs="Times New Roman"/>
          <w:sz w:val="17"/>
          <w:szCs w:val="17"/>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1575"/>
        <w:gridCol w:w="1026"/>
      </w:tblGrid>
      <w:tr w:rsidR="003A0CBB" w14:paraId="3E4B3397" w14:textId="77777777">
        <w:trPr>
          <w:jc w:val="center"/>
        </w:trPr>
        <w:tc>
          <w:tcPr>
            <w:tcW w:w="1617" w:type="dxa"/>
            <w:tcBorders>
              <w:left w:val="nil"/>
              <w:bottom w:val="single" w:sz="12" w:space="0" w:color="auto"/>
              <w:right w:val="nil"/>
            </w:tcBorders>
          </w:tcPr>
          <w:p w14:paraId="0415712A"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sz="12" w:space="0" w:color="auto"/>
              <w:right w:val="nil"/>
            </w:tcBorders>
          </w:tcPr>
          <w:p w14:paraId="45A30211"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sz="12" w:space="0" w:color="auto"/>
              <w:right w:val="nil"/>
            </w:tcBorders>
          </w:tcPr>
          <w:p w14:paraId="19932DA8"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Percentage </w:t>
            </w:r>
          </w:p>
        </w:tc>
      </w:tr>
      <w:tr w:rsidR="003A0CBB" w14:paraId="557F19AE" w14:textId="77777777">
        <w:trPr>
          <w:jc w:val="center"/>
        </w:trPr>
        <w:tc>
          <w:tcPr>
            <w:tcW w:w="1617" w:type="dxa"/>
            <w:tcBorders>
              <w:left w:val="nil"/>
              <w:bottom w:val="nil"/>
              <w:right w:val="nil"/>
            </w:tcBorders>
          </w:tcPr>
          <w:p w14:paraId="6606EC1D"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329D0095"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4C2C2B1F"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23.3 </w:t>
            </w:r>
          </w:p>
        </w:tc>
      </w:tr>
      <w:tr w:rsidR="003A0CBB" w14:paraId="4B66B527" w14:textId="77777777">
        <w:trPr>
          <w:jc w:val="center"/>
        </w:trPr>
        <w:tc>
          <w:tcPr>
            <w:tcW w:w="1617" w:type="dxa"/>
            <w:tcBorders>
              <w:top w:val="nil"/>
              <w:left w:val="nil"/>
              <w:bottom w:val="nil"/>
              <w:right w:val="nil"/>
            </w:tcBorders>
          </w:tcPr>
          <w:p w14:paraId="080904C0"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5D07F9BD"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1604A626"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36.7 </w:t>
            </w:r>
          </w:p>
        </w:tc>
      </w:tr>
      <w:tr w:rsidR="003A0CBB" w14:paraId="7403ACB3" w14:textId="77777777">
        <w:trPr>
          <w:jc w:val="center"/>
        </w:trPr>
        <w:tc>
          <w:tcPr>
            <w:tcW w:w="1617" w:type="dxa"/>
            <w:tcBorders>
              <w:top w:val="nil"/>
              <w:left w:val="nil"/>
              <w:bottom w:val="nil"/>
              <w:right w:val="nil"/>
            </w:tcBorders>
          </w:tcPr>
          <w:p w14:paraId="3E407F98"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4B6BCFAC"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020AD114"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33.3 </w:t>
            </w:r>
          </w:p>
        </w:tc>
      </w:tr>
      <w:tr w:rsidR="003A0CBB" w14:paraId="2C71B216" w14:textId="77777777">
        <w:trPr>
          <w:jc w:val="center"/>
        </w:trPr>
        <w:tc>
          <w:tcPr>
            <w:tcW w:w="1617" w:type="dxa"/>
            <w:tcBorders>
              <w:top w:val="nil"/>
              <w:left w:val="nil"/>
              <w:bottom w:val="nil"/>
              <w:right w:val="nil"/>
            </w:tcBorders>
          </w:tcPr>
          <w:p w14:paraId="4C055753"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03F3E525" w14:textId="77777777" w:rsidR="003A0CBB" w:rsidRDefault="003A0CBB">
            <w:pPr>
              <w:pStyle w:val="Default"/>
              <w:rPr>
                <w:rFonts w:ascii="Times New Roman" w:hAnsi="Times New Roman" w:cs="Times New Roman"/>
                <w:sz w:val="17"/>
                <w:szCs w:val="17"/>
              </w:rPr>
            </w:pPr>
          </w:p>
        </w:tc>
        <w:tc>
          <w:tcPr>
            <w:tcW w:w="1026" w:type="dxa"/>
            <w:tcBorders>
              <w:top w:val="nil"/>
              <w:left w:val="nil"/>
              <w:bottom w:val="nil"/>
              <w:right w:val="nil"/>
            </w:tcBorders>
          </w:tcPr>
          <w:p w14:paraId="3EAA75B0"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0 </w:t>
            </w:r>
          </w:p>
        </w:tc>
      </w:tr>
      <w:tr w:rsidR="003A0CBB" w14:paraId="0ED2455D" w14:textId="77777777">
        <w:trPr>
          <w:jc w:val="center"/>
        </w:trPr>
        <w:tc>
          <w:tcPr>
            <w:tcW w:w="1617" w:type="dxa"/>
            <w:tcBorders>
              <w:top w:val="nil"/>
              <w:left w:val="nil"/>
              <w:right w:val="nil"/>
            </w:tcBorders>
          </w:tcPr>
          <w:p w14:paraId="20C9C4F8"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79622CD"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55C201F7" w14:textId="77777777" w:rsidR="003A0CBB"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6.7 </w:t>
            </w:r>
          </w:p>
        </w:tc>
      </w:tr>
    </w:tbl>
    <w:p w14:paraId="33BBB217" w14:textId="77777777" w:rsidR="003A0CBB" w:rsidRDefault="00000000">
      <w:pPr>
        <w:autoSpaceDE w:val="0"/>
        <w:autoSpaceDN w:val="0"/>
        <w:adjustRightInd w:val="0"/>
        <w:spacing w:after="0"/>
        <w:rPr>
          <w:rFonts w:cs="Times New Roman"/>
          <w:sz w:val="18"/>
          <w:szCs w:val="18"/>
          <w:lang w:bidi="ar-SA"/>
        </w:rPr>
      </w:pPr>
      <w:r>
        <w:rPr>
          <w:rFonts w:cs="Times New Roman"/>
          <w:sz w:val="18"/>
          <w:szCs w:val="18"/>
          <w:lang w:bidi="ar-SA"/>
        </w:rPr>
        <w:t>*p &lt; 0.05.</w:t>
      </w:r>
    </w:p>
    <w:p w14:paraId="42ABE3C3" w14:textId="77777777" w:rsidR="003A0CBB" w:rsidRDefault="003A0CBB">
      <w:pPr>
        <w:autoSpaceDE w:val="0"/>
        <w:autoSpaceDN w:val="0"/>
        <w:adjustRightInd w:val="0"/>
        <w:spacing w:after="0"/>
        <w:rPr>
          <w:rFonts w:cs="Times New Roman"/>
          <w:sz w:val="18"/>
          <w:szCs w:val="18"/>
          <w:lang w:bidi="ar-SA"/>
        </w:rPr>
      </w:pPr>
    </w:p>
    <w:p w14:paraId="574D8DA6" w14:textId="391ABEFA" w:rsidR="003A0CBB" w:rsidRDefault="00000000">
      <w:pPr>
        <w:pStyle w:val="Heading1"/>
        <w:spacing w:before="0"/>
        <w:jc w:val="both"/>
      </w:pPr>
      <w:r>
        <w:t xml:space="preserve">4. </w:t>
      </w:r>
      <w:r w:rsidR="00872611" w:rsidRPr="00872611">
        <w:t>Results and Discussion</w:t>
      </w:r>
    </w:p>
    <w:p w14:paraId="55400307" w14:textId="77777777" w:rsidR="003A0CBB" w:rsidRDefault="003A0CBB">
      <w:pPr>
        <w:autoSpaceDE w:val="0"/>
        <w:autoSpaceDN w:val="0"/>
        <w:adjustRightInd w:val="0"/>
        <w:spacing w:after="0"/>
        <w:ind w:firstLineChars="200" w:firstLine="360"/>
        <w:jc w:val="both"/>
        <w:rPr>
          <w:rFonts w:cs="Times New Roman"/>
          <w:sz w:val="18"/>
          <w:szCs w:val="18"/>
          <w:lang w:bidi="ar-SA"/>
        </w:rPr>
      </w:pPr>
    </w:p>
    <w:p w14:paraId="5AA05033" w14:textId="77777777" w:rsidR="00950B96" w:rsidRDefault="00872611">
      <w:pPr>
        <w:autoSpaceDE w:val="0"/>
        <w:autoSpaceDN w:val="0"/>
        <w:adjustRightInd w:val="0"/>
        <w:spacing w:after="0"/>
        <w:ind w:firstLineChars="200" w:firstLine="360"/>
        <w:jc w:val="both"/>
        <w:rPr>
          <w:rFonts w:cs="Times New Roman"/>
          <w:sz w:val="18"/>
          <w:szCs w:val="18"/>
          <w:lang w:bidi="ar-SA"/>
        </w:rPr>
      </w:pPr>
      <w:r w:rsidRPr="00872611">
        <w:rPr>
          <w:rFonts w:cs="Times New Roman"/>
          <w:sz w:val="18"/>
          <w:szCs w:val="18"/>
          <w:lang w:bidi="ar-SA"/>
        </w:rPr>
        <w:t xml:space="preserve">The Random Forest model demonstrated strong classification performance, achieving an overall accuracy of 89.4% on the testing dataset. This result suggests that the combined environmental variables were effective in distinguishing </w:t>
      </w:r>
      <w:proofErr w:type="gramStart"/>
      <w:r w:rsidRPr="00872611">
        <w:rPr>
          <w:rFonts w:cs="Times New Roman"/>
          <w:sz w:val="18"/>
          <w:szCs w:val="18"/>
          <w:lang w:bidi="ar-SA"/>
        </w:rPr>
        <w:t>barangays</w:t>
      </w:r>
      <w:proofErr w:type="gramEnd"/>
      <w:r w:rsidRPr="00872611">
        <w:rPr>
          <w:rFonts w:cs="Times New Roman"/>
          <w:sz w:val="18"/>
          <w:szCs w:val="18"/>
          <w:lang w:bidi="ar-SA"/>
        </w:rPr>
        <w:t xml:space="preserve"> according to flood susceptibility. Among the predictor variables, elevation emerged as the most influential factor, followed by distance to river systems, rainfall intensity, and slope. These findings are consistent with environmental principles indicating that low-lying areas near waterways are more likely to accumulate runoff and experience overflow during intense precipitation events.</w:t>
      </w:r>
      <w:r w:rsidRPr="00872611">
        <w:rPr>
          <w:rFonts w:cs="Times New Roman"/>
          <w:sz w:val="18"/>
          <w:szCs w:val="18"/>
          <w:lang w:bidi="ar-SA"/>
        </w:rPr>
        <w:br/>
      </w:r>
    </w:p>
    <w:p w14:paraId="2EF8CB76" w14:textId="77777777" w:rsidR="00950B96" w:rsidRDefault="00872611">
      <w:pPr>
        <w:autoSpaceDE w:val="0"/>
        <w:autoSpaceDN w:val="0"/>
        <w:adjustRightInd w:val="0"/>
        <w:spacing w:after="0"/>
        <w:ind w:firstLineChars="200" w:firstLine="360"/>
        <w:jc w:val="both"/>
        <w:rPr>
          <w:rFonts w:cs="Times New Roman"/>
          <w:sz w:val="18"/>
          <w:szCs w:val="18"/>
          <w:lang w:bidi="ar-SA"/>
        </w:rPr>
      </w:pPr>
      <w:r w:rsidRPr="00872611">
        <w:rPr>
          <w:rFonts w:cs="Times New Roman"/>
          <w:sz w:val="18"/>
          <w:szCs w:val="18"/>
          <w:lang w:bidi="ar-SA"/>
        </w:rPr>
        <w:t xml:space="preserve">The generated GIS-based flood risk map showed that several </w:t>
      </w:r>
      <w:proofErr w:type="gramStart"/>
      <w:r w:rsidRPr="00872611">
        <w:rPr>
          <w:rFonts w:cs="Times New Roman"/>
          <w:sz w:val="18"/>
          <w:szCs w:val="18"/>
          <w:lang w:bidi="ar-SA"/>
        </w:rPr>
        <w:t>barangays</w:t>
      </w:r>
      <w:proofErr w:type="gramEnd"/>
      <w:r w:rsidRPr="00872611">
        <w:rPr>
          <w:rFonts w:cs="Times New Roman"/>
          <w:sz w:val="18"/>
          <w:szCs w:val="18"/>
          <w:lang w:bidi="ar-SA"/>
        </w:rPr>
        <w:t xml:space="preserve"> located near the coast and along major drainage pathways were classified as high risk. Moderate-risk barangays were generally found in transition zones with mixed land uses and moderate elevation, while upland </w:t>
      </w:r>
      <w:proofErr w:type="gramStart"/>
      <w:r w:rsidRPr="00872611">
        <w:rPr>
          <w:rFonts w:cs="Times New Roman"/>
          <w:sz w:val="18"/>
          <w:szCs w:val="18"/>
          <w:lang w:bidi="ar-SA"/>
        </w:rPr>
        <w:t>barangays</w:t>
      </w:r>
      <w:proofErr w:type="gramEnd"/>
      <w:r w:rsidRPr="00872611">
        <w:rPr>
          <w:rFonts w:cs="Times New Roman"/>
          <w:sz w:val="18"/>
          <w:szCs w:val="18"/>
          <w:lang w:bidi="ar-SA"/>
        </w:rPr>
        <w:t xml:space="preserve"> were mostly categorized as low risk. The visual mapping output provides a practical representation of flood-prone areas that may guide local planners in prioritizing mitigation measures, evacuation planning, drainage improvement, and zoning regulation.</w:t>
      </w:r>
      <w:r w:rsidRPr="00872611">
        <w:rPr>
          <w:rFonts w:cs="Times New Roman"/>
          <w:sz w:val="18"/>
          <w:szCs w:val="18"/>
          <w:lang w:bidi="ar-SA"/>
        </w:rPr>
        <w:br/>
      </w:r>
    </w:p>
    <w:p w14:paraId="5A5E8203" w14:textId="77777777" w:rsidR="00950B96" w:rsidRDefault="00872611">
      <w:pPr>
        <w:autoSpaceDE w:val="0"/>
        <w:autoSpaceDN w:val="0"/>
        <w:adjustRightInd w:val="0"/>
        <w:spacing w:after="0"/>
        <w:ind w:firstLineChars="200" w:firstLine="360"/>
        <w:jc w:val="both"/>
        <w:rPr>
          <w:rFonts w:cs="Times New Roman"/>
          <w:sz w:val="18"/>
          <w:szCs w:val="18"/>
          <w:lang w:bidi="ar-SA"/>
        </w:rPr>
      </w:pPr>
      <w:r w:rsidRPr="00872611">
        <w:rPr>
          <w:rFonts w:cs="Times New Roman"/>
          <w:sz w:val="18"/>
          <w:szCs w:val="18"/>
          <w:lang w:bidi="ar-SA"/>
        </w:rPr>
        <w:t xml:space="preserve">The results also highlight the value of integrating environmental science and computational analytics. Traditional flood assessments often rely on descriptive mapping or isolated indicators, whereas the present model combined multiple environmental dimensions into a predictive framework. This improves local risk assessment by moving from static description toward evidence-based </w:t>
      </w:r>
      <w:r w:rsidRPr="00872611">
        <w:rPr>
          <w:rFonts w:cs="Times New Roman"/>
          <w:sz w:val="18"/>
          <w:szCs w:val="18"/>
          <w:lang w:bidi="ar-SA"/>
        </w:rPr>
        <w:lastRenderedPageBreak/>
        <w:t>forecasting. Moreover, the use of GIS enhanced the interpretability of the machine learning outputs by translating numerical predictions into spatially meaningful risk maps.</w:t>
      </w:r>
      <w:r w:rsidRPr="00872611">
        <w:rPr>
          <w:rFonts w:cs="Times New Roman"/>
          <w:sz w:val="18"/>
          <w:szCs w:val="18"/>
          <w:lang w:bidi="ar-SA"/>
        </w:rPr>
        <w:br/>
      </w:r>
    </w:p>
    <w:p w14:paraId="300C33E4" w14:textId="77777777" w:rsidR="00950B96" w:rsidRDefault="00872611">
      <w:pPr>
        <w:autoSpaceDE w:val="0"/>
        <w:autoSpaceDN w:val="0"/>
        <w:adjustRightInd w:val="0"/>
        <w:spacing w:after="0"/>
        <w:ind w:firstLineChars="200" w:firstLine="360"/>
        <w:jc w:val="both"/>
        <w:rPr>
          <w:rFonts w:cs="Times New Roman"/>
          <w:sz w:val="18"/>
          <w:szCs w:val="18"/>
          <w:lang w:bidi="ar-SA"/>
        </w:rPr>
      </w:pPr>
      <w:r w:rsidRPr="00872611">
        <w:rPr>
          <w:rFonts w:cs="Times New Roman"/>
          <w:sz w:val="18"/>
          <w:szCs w:val="18"/>
          <w:lang w:bidi="ar-SA"/>
        </w:rPr>
        <w:t>From an applied perspective, the findings suggest that interdisciplinary approaches are essential for addressing climate-related community hazards. Environmental factors such as terrain, rainfall, and hydrology remain fundamental in explaining flood behavior, but the addition of machine learning enables more systematic classification and better use of available data. For local government units, this type of model can serve as a low-cost planning tool that supports disaster risk reduction and climate adaptation initiatives.</w:t>
      </w:r>
      <w:r w:rsidRPr="00872611">
        <w:rPr>
          <w:rFonts w:cs="Times New Roman"/>
          <w:sz w:val="18"/>
          <w:szCs w:val="18"/>
          <w:lang w:bidi="ar-SA"/>
        </w:rPr>
        <w:br/>
      </w:r>
    </w:p>
    <w:p w14:paraId="13C108B3" w14:textId="5F2F8DFD" w:rsidR="003A0CBB" w:rsidRDefault="00872611">
      <w:pPr>
        <w:autoSpaceDE w:val="0"/>
        <w:autoSpaceDN w:val="0"/>
        <w:adjustRightInd w:val="0"/>
        <w:spacing w:after="0"/>
        <w:ind w:firstLineChars="200" w:firstLine="360"/>
        <w:jc w:val="both"/>
        <w:rPr>
          <w:rFonts w:cs="Times New Roman"/>
          <w:sz w:val="18"/>
          <w:szCs w:val="18"/>
          <w:lang w:bidi="ar-SA"/>
        </w:rPr>
      </w:pPr>
      <w:r w:rsidRPr="00872611">
        <w:rPr>
          <w:rFonts w:cs="Times New Roman"/>
          <w:sz w:val="18"/>
          <w:szCs w:val="18"/>
          <w:lang w:bidi="ar-SA"/>
        </w:rPr>
        <w:t>However, the study also has limitations. The predictive accuracy of the model depends on the quality and completeness of the environmental and historical flood datasets. Changes in land use, infrastructure development, and extreme weather variability may also affect future prediction performance. Future studies may incorporate higher-resolution satellite imagery, real-time rainfall sensors, and hydrological simulations to further improve predictive capacity.</w:t>
      </w:r>
    </w:p>
    <w:p w14:paraId="6F7776BE" w14:textId="77777777" w:rsidR="003A0CBB" w:rsidRDefault="003A0CBB">
      <w:pPr>
        <w:autoSpaceDE w:val="0"/>
        <w:autoSpaceDN w:val="0"/>
        <w:adjustRightInd w:val="0"/>
        <w:spacing w:after="0"/>
        <w:ind w:firstLineChars="200" w:firstLine="480"/>
        <w:jc w:val="both"/>
        <w:rPr>
          <w:rFonts w:cs="Times New Roman"/>
        </w:rPr>
      </w:pPr>
    </w:p>
    <w:p w14:paraId="55134E4F" w14:textId="77777777" w:rsidR="003A0CBB" w:rsidRDefault="00000000">
      <w:pPr>
        <w:pStyle w:val="Heading1"/>
        <w:spacing w:before="0"/>
        <w:jc w:val="both"/>
      </w:pPr>
      <w:r>
        <w:t>Recommendations</w:t>
      </w:r>
    </w:p>
    <w:p w14:paraId="60B00D21" w14:textId="77777777" w:rsidR="003A0CBB" w:rsidRDefault="003A0CBB">
      <w:pPr>
        <w:autoSpaceDE w:val="0"/>
        <w:autoSpaceDN w:val="0"/>
        <w:adjustRightInd w:val="0"/>
        <w:spacing w:after="0"/>
        <w:ind w:firstLineChars="200" w:firstLine="360"/>
        <w:jc w:val="both"/>
        <w:rPr>
          <w:rFonts w:cs="Times New Roman"/>
          <w:sz w:val="18"/>
          <w:szCs w:val="18"/>
          <w:lang w:bidi="ar-SA"/>
        </w:rPr>
      </w:pPr>
    </w:p>
    <w:p w14:paraId="5CF4A26C" w14:textId="77777777" w:rsidR="003A0CBB"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The finding revealed that the lack of training for both teachers and students was the main factor that prevented them from using educational technology tools in teaching and learning Ecology. Therefore, training </w:t>
      </w:r>
      <w:proofErr w:type="gramStart"/>
      <w:r>
        <w:rPr>
          <w:rFonts w:cs="Times New Roman"/>
          <w:sz w:val="18"/>
          <w:szCs w:val="18"/>
          <w:lang w:bidi="ar-SA"/>
        </w:rPr>
        <w:t>on</w:t>
      </w:r>
      <w:proofErr w:type="gramEnd"/>
      <w:r>
        <w:rPr>
          <w:rFonts w:cs="Times New Roman"/>
          <w:sz w:val="18"/>
          <w:szCs w:val="18"/>
          <w:lang w:bidi="ar-SA"/>
        </w:rPr>
        <w:t xml:space="preserve">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w:t>
      </w:r>
      <w:proofErr w:type="gramStart"/>
      <w:r>
        <w:rPr>
          <w:rFonts w:cs="Times New Roman"/>
          <w:sz w:val="18"/>
          <w:szCs w:val="18"/>
          <w:lang w:bidi="ar-SA"/>
        </w:rPr>
        <w:t>full fledge</w:t>
      </w:r>
      <w:proofErr w:type="gramEnd"/>
      <w:r>
        <w:rPr>
          <w:rFonts w:cs="Times New Roman"/>
          <w:sz w:val="18"/>
          <w:szCs w:val="18"/>
          <w:lang w:bidi="ar-SA"/>
        </w:rPr>
        <w:t xml:space="preserve"> teacher. Therefore, tutors were recommended to use variety of educational technology tools in learning, teaching and </w:t>
      </w:r>
      <w:proofErr w:type="gramStart"/>
      <w:r>
        <w:rPr>
          <w:rFonts w:cs="Times New Roman"/>
          <w:sz w:val="18"/>
          <w:szCs w:val="18"/>
          <w:lang w:bidi="ar-SA"/>
        </w:rPr>
        <w:t>an assessment</w:t>
      </w:r>
      <w:proofErr w:type="gramEnd"/>
      <w:r>
        <w:rPr>
          <w:rFonts w:cs="Times New Roman"/>
          <w:sz w:val="18"/>
          <w:szCs w:val="18"/>
          <w:lang w:bidi="ar-SA"/>
        </w:rPr>
        <w:t>.</w:t>
      </w:r>
    </w:p>
    <w:p w14:paraId="3007F79B" w14:textId="77777777" w:rsidR="003A0CBB" w:rsidRDefault="003A0CBB">
      <w:pPr>
        <w:autoSpaceDE w:val="0"/>
        <w:autoSpaceDN w:val="0"/>
        <w:adjustRightInd w:val="0"/>
        <w:spacing w:after="0"/>
        <w:ind w:firstLineChars="200" w:firstLine="360"/>
        <w:jc w:val="both"/>
        <w:rPr>
          <w:rFonts w:cs="Times New Roman"/>
          <w:sz w:val="18"/>
          <w:szCs w:val="18"/>
          <w:lang w:bidi="ar-SA"/>
        </w:rPr>
      </w:pPr>
    </w:p>
    <w:p w14:paraId="0A0FB626" w14:textId="77777777" w:rsidR="00872611" w:rsidRDefault="00872611">
      <w:pPr>
        <w:autoSpaceDE w:val="0"/>
        <w:autoSpaceDN w:val="0"/>
        <w:adjustRightInd w:val="0"/>
        <w:spacing w:after="0"/>
        <w:ind w:firstLineChars="200" w:firstLine="360"/>
        <w:jc w:val="both"/>
        <w:rPr>
          <w:rFonts w:cs="Times New Roman"/>
          <w:sz w:val="18"/>
          <w:szCs w:val="18"/>
          <w:lang w:bidi="ar-SA"/>
        </w:rPr>
      </w:pPr>
    </w:p>
    <w:p w14:paraId="3CB2BE24" w14:textId="77777777" w:rsidR="003A0CBB" w:rsidRDefault="00000000">
      <w:pPr>
        <w:pStyle w:val="Heading1"/>
        <w:spacing w:before="0"/>
        <w:jc w:val="both"/>
      </w:pPr>
      <w:r>
        <w:t>Acknowledgement</w:t>
      </w:r>
    </w:p>
    <w:p w14:paraId="303533D6" w14:textId="77777777" w:rsidR="003A0CBB" w:rsidRDefault="003A0CBB">
      <w:pPr>
        <w:autoSpaceDE w:val="0"/>
        <w:autoSpaceDN w:val="0"/>
        <w:adjustRightInd w:val="0"/>
        <w:spacing w:after="0"/>
        <w:ind w:firstLineChars="200" w:firstLine="360"/>
        <w:jc w:val="both"/>
        <w:rPr>
          <w:rFonts w:cs="Times New Roman"/>
          <w:sz w:val="18"/>
          <w:szCs w:val="18"/>
          <w:lang w:bidi="ar-SA"/>
        </w:rPr>
      </w:pPr>
    </w:p>
    <w:p w14:paraId="04125A89" w14:textId="366BCF3B" w:rsidR="003A0CBB" w:rsidRDefault="00872611">
      <w:pPr>
        <w:autoSpaceDE w:val="0"/>
        <w:autoSpaceDN w:val="0"/>
        <w:adjustRightInd w:val="0"/>
        <w:spacing w:after="0"/>
        <w:ind w:firstLineChars="200" w:firstLine="360"/>
        <w:jc w:val="both"/>
        <w:rPr>
          <w:rFonts w:eastAsia="SimSun" w:cs="Times New Roman"/>
          <w:sz w:val="18"/>
          <w:szCs w:val="18"/>
          <w:lang w:eastAsia="zh-CN" w:bidi="ar-SA"/>
        </w:rPr>
      </w:pPr>
      <w:r w:rsidRPr="00872611">
        <w:rPr>
          <w:rFonts w:eastAsia="SimSun" w:cs="Times New Roman"/>
          <w:sz w:val="18"/>
          <w:szCs w:val="18"/>
          <w:lang w:eastAsia="zh-CN" w:bidi="ar-SA"/>
        </w:rPr>
        <w:t>The authors express their gratitude to the local government unit and disaster risk reduction offices that provided environmental and geospatial data used in this study</w:t>
      </w:r>
      <w:r w:rsidR="00000000">
        <w:rPr>
          <w:rFonts w:eastAsia="SimSun" w:cs="Times New Roman" w:hint="eastAsia"/>
          <w:sz w:val="18"/>
          <w:szCs w:val="18"/>
          <w:lang w:eastAsia="zh-CN" w:bidi="ar-SA"/>
        </w:rPr>
        <w:t>.</w:t>
      </w:r>
    </w:p>
    <w:p w14:paraId="4F27D950" w14:textId="77777777" w:rsidR="003A0CBB" w:rsidRDefault="003A0CBB">
      <w:pPr>
        <w:autoSpaceDE w:val="0"/>
        <w:autoSpaceDN w:val="0"/>
        <w:adjustRightInd w:val="0"/>
        <w:spacing w:after="0"/>
        <w:ind w:firstLineChars="200" w:firstLine="360"/>
        <w:jc w:val="both"/>
        <w:rPr>
          <w:rFonts w:eastAsia="SimSun" w:cs="Times New Roman"/>
          <w:sz w:val="18"/>
          <w:szCs w:val="18"/>
          <w:lang w:eastAsia="zh-CN" w:bidi="ar-SA"/>
        </w:rPr>
      </w:pPr>
    </w:p>
    <w:p w14:paraId="46C8BDF6" w14:textId="77777777" w:rsidR="003A0CBB" w:rsidRDefault="00000000">
      <w:pPr>
        <w:pStyle w:val="Heading1"/>
        <w:spacing w:before="0"/>
        <w:jc w:val="both"/>
        <w:rPr>
          <w:rFonts w:eastAsia="SimSun"/>
          <w:lang w:eastAsia="zh-CN"/>
        </w:rPr>
      </w:pPr>
      <w:r>
        <w:rPr>
          <w:rFonts w:eastAsia="SimSun" w:hint="eastAsia"/>
          <w:lang w:eastAsia="zh-CN"/>
        </w:rPr>
        <w:t>Funding Support</w:t>
      </w:r>
    </w:p>
    <w:p w14:paraId="1E2C4F6D" w14:textId="77777777" w:rsidR="003A0CBB" w:rsidRDefault="00000000">
      <w:pPr>
        <w:spacing w:after="0"/>
        <w:jc w:val="both"/>
        <w:rPr>
          <w:rFonts w:eastAsia="SimSun"/>
          <w:lang w:eastAsia="zh-CN"/>
        </w:rPr>
      </w:pPr>
      <w:r>
        <w:rPr>
          <w:rFonts w:eastAsia="SimSun" w:hint="eastAsia"/>
          <w:lang w:eastAsia="zh-CN"/>
        </w:rPr>
        <w:t xml:space="preserve">   </w:t>
      </w:r>
    </w:p>
    <w:p w14:paraId="1CA18FFB" w14:textId="4D668322" w:rsidR="003A0CBB" w:rsidRDefault="00872611" w:rsidP="00872611">
      <w:pPr>
        <w:autoSpaceDE w:val="0"/>
        <w:autoSpaceDN w:val="0"/>
        <w:adjustRightInd w:val="0"/>
        <w:spacing w:after="0"/>
        <w:jc w:val="both"/>
        <w:rPr>
          <w:rFonts w:cs="Times New Roman"/>
          <w:sz w:val="18"/>
          <w:szCs w:val="18"/>
          <w:lang w:bidi="ar-SA"/>
        </w:rPr>
      </w:pPr>
      <w:r w:rsidRPr="00872611">
        <w:rPr>
          <w:rFonts w:cs="Times New Roman"/>
          <w:sz w:val="18"/>
          <w:szCs w:val="18"/>
          <w:lang w:bidi="ar-SA"/>
        </w:rPr>
        <w:t>This research received no external funding.</w:t>
      </w:r>
    </w:p>
    <w:p w14:paraId="67EEC0C7" w14:textId="77777777" w:rsidR="00872611" w:rsidRDefault="00872611">
      <w:pPr>
        <w:autoSpaceDE w:val="0"/>
        <w:autoSpaceDN w:val="0"/>
        <w:adjustRightInd w:val="0"/>
        <w:spacing w:after="0"/>
        <w:jc w:val="both"/>
        <w:rPr>
          <w:rFonts w:cs="Times New Roman"/>
          <w:sz w:val="18"/>
          <w:szCs w:val="18"/>
          <w:lang w:bidi="ar-SA"/>
        </w:rPr>
      </w:pPr>
    </w:p>
    <w:p w14:paraId="7BE8FE89" w14:textId="77777777" w:rsidR="00872611" w:rsidRDefault="00872611">
      <w:pPr>
        <w:autoSpaceDE w:val="0"/>
        <w:autoSpaceDN w:val="0"/>
        <w:adjustRightInd w:val="0"/>
        <w:spacing w:after="0"/>
        <w:jc w:val="both"/>
        <w:rPr>
          <w:rFonts w:cs="Times New Roman"/>
          <w:sz w:val="18"/>
          <w:szCs w:val="18"/>
          <w:lang w:bidi="ar-SA"/>
        </w:rPr>
      </w:pPr>
    </w:p>
    <w:p w14:paraId="7D1D5736" w14:textId="77777777" w:rsidR="003A0CBB" w:rsidRDefault="00000000">
      <w:pPr>
        <w:pStyle w:val="Heading1"/>
        <w:spacing w:before="0"/>
        <w:jc w:val="both"/>
        <w:rPr>
          <w:rFonts w:eastAsia="SimSun"/>
          <w:lang w:eastAsia="zh-CN"/>
        </w:rPr>
      </w:pPr>
      <w:r>
        <w:rPr>
          <w:rFonts w:eastAsia="SimSun" w:hint="eastAsia"/>
          <w:lang w:eastAsia="zh-CN"/>
        </w:rPr>
        <w:t>Ethical Statement</w:t>
      </w:r>
    </w:p>
    <w:p w14:paraId="69A7BA4F" w14:textId="77777777" w:rsidR="003A0CBB" w:rsidRDefault="003A0CBB">
      <w:pPr>
        <w:autoSpaceDE w:val="0"/>
        <w:autoSpaceDN w:val="0"/>
        <w:adjustRightInd w:val="0"/>
        <w:spacing w:after="0"/>
        <w:jc w:val="both"/>
        <w:rPr>
          <w:rFonts w:cs="Times New Roman"/>
          <w:sz w:val="18"/>
          <w:szCs w:val="18"/>
          <w:lang w:bidi="ar-SA"/>
        </w:rPr>
      </w:pPr>
    </w:p>
    <w:p w14:paraId="62A3671A" w14:textId="77777777" w:rsidR="003A0CBB" w:rsidRDefault="00000000">
      <w:pPr>
        <w:autoSpaceDE w:val="0"/>
        <w:autoSpaceDN w:val="0"/>
        <w:adjustRightInd w:val="0"/>
        <w:spacing w:after="0"/>
        <w:ind w:firstLineChars="200" w:firstLine="360"/>
        <w:jc w:val="both"/>
        <w:rPr>
          <w:rFonts w:eastAsia="SimSun" w:cs="Times New Roman"/>
          <w:sz w:val="18"/>
          <w:szCs w:val="18"/>
          <w:lang w:eastAsia="zh-CN" w:bidi="ar-SA"/>
        </w:rPr>
      </w:pPr>
      <w:r>
        <w:rPr>
          <w:rFonts w:cs="Times New Roman" w:hint="eastAsia"/>
          <w:sz w:val="18"/>
          <w:szCs w:val="18"/>
          <w:lang w:bidi="ar-SA"/>
        </w:rPr>
        <w:t xml:space="preserve">This study involving human participants was reviewed and approved by the Institutional Review Board (IRB) / Ethics Committee of [Name of Institution] (Approval No.: </w:t>
      </w:r>
      <w:r>
        <w:rPr>
          <w:rFonts w:cs="Times New Roman" w:hint="eastAsia"/>
          <w:sz w:val="18"/>
          <w:szCs w:val="18"/>
          <w:lang w:bidi="ar-SA"/>
        </w:rPr>
        <w:t>[Approval Number]).</w:t>
      </w:r>
      <w:r>
        <w:rPr>
          <w:rFonts w:eastAsia="SimSun" w:cs="Times New Roman" w:hint="eastAsia"/>
          <w:sz w:val="18"/>
          <w:szCs w:val="18"/>
          <w:lang w:eastAsia="zh-CN" w:bidi="ar-SA"/>
        </w:rPr>
        <w:t xml:space="preserve"> All participants of the study provided their written consent before participating in the study.</w:t>
      </w:r>
    </w:p>
    <w:p w14:paraId="31B73AB2" w14:textId="77777777" w:rsidR="003A0CBB" w:rsidRDefault="003A0CBB">
      <w:pPr>
        <w:autoSpaceDE w:val="0"/>
        <w:autoSpaceDN w:val="0"/>
        <w:adjustRightInd w:val="0"/>
        <w:spacing w:after="0"/>
        <w:jc w:val="both"/>
        <w:rPr>
          <w:rFonts w:cs="Times New Roman"/>
          <w:sz w:val="18"/>
          <w:szCs w:val="18"/>
          <w:lang w:bidi="ar-SA"/>
        </w:rPr>
      </w:pPr>
    </w:p>
    <w:p w14:paraId="5D5387DE" w14:textId="77777777" w:rsidR="003A0CBB" w:rsidRDefault="00000000">
      <w:pPr>
        <w:pStyle w:val="Heading1"/>
        <w:spacing w:before="0"/>
        <w:jc w:val="both"/>
      </w:pPr>
      <w:r>
        <w:t>Conflict</w:t>
      </w:r>
      <w:r>
        <w:rPr>
          <w:rFonts w:eastAsia="SimSun"/>
          <w:lang w:eastAsia="zh-CN"/>
        </w:rPr>
        <w:t>s</w:t>
      </w:r>
      <w:r>
        <w:t xml:space="preserve"> of Interest </w:t>
      </w:r>
    </w:p>
    <w:p w14:paraId="68903B3E" w14:textId="77777777" w:rsidR="003A0CBB" w:rsidRDefault="003A0CBB">
      <w:pPr>
        <w:autoSpaceDE w:val="0"/>
        <w:autoSpaceDN w:val="0"/>
        <w:adjustRightInd w:val="0"/>
        <w:spacing w:after="0"/>
        <w:jc w:val="both"/>
        <w:rPr>
          <w:rFonts w:cs="Times New Roman"/>
          <w:sz w:val="18"/>
          <w:szCs w:val="18"/>
          <w:lang w:bidi="ar-SA"/>
        </w:rPr>
      </w:pPr>
    </w:p>
    <w:p w14:paraId="003DB370" w14:textId="77777777" w:rsidR="003A0CBB"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The authors declare that they have no conflicts of interest to this work.</w:t>
      </w:r>
    </w:p>
    <w:p w14:paraId="5A19711B" w14:textId="77777777" w:rsidR="003A0CBB" w:rsidRDefault="003A0CBB">
      <w:pPr>
        <w:autoSpaceDE w:val="0"/>
        <w:autoSpaceDN w:val="0"/>
        <w:adjustRightInd w:val="0"/>
        <w:spacing w:after="0"/>
        <w:jc w:val="both"/>
        <w:rPr>
          <w:rFonts w:cs="Times New Roman"/>
          <w:sz w:val="18"/>
          <w:szCs w:val="18"/>
          <w:lang w:bidi="ar-SA"/>
        </w:rPr>
      </w:pPr>
    </w:p>
    <w:p w14:paraId="5492F511" w14:textId="77777777" w:rsidR="003A0CBB" w:rsidRDefault="00000000">
      <w:pPr>
        <w:pStyle w:val="Heading1"/>
        <w:spacing w:before="0"/>
        <w:jc w:val="both"/>
        <w:rPr>
          <w:rFonts w:eastAsia="SimSun"/>
          <w:lang w:eastAsia="zh-CN"/>
        </w:rPr>
      </w:pPr>
      <w:r>
        <w:rPr>
          <w:rFonts w:eastAsia="SimSun" w:hint="eastAsia"/>
          <w:lang w:eastAsia="zh-CN"/>
        </w:rPr>
        <w:t>Author Contribution Statement</w:t>
      </w:r>
    </w:p>
    <w:p w14:paraId="74BF01FD" w14:textId="77777777" w:rsidR="00872611" w:rsidRDefault="00872611" w:rsidP="00872611">
      <w:pPr>
        <w:spacing w:after="0"/>
        <w:rPr>
          <w:rFonts w:eastAsia="SimSun" w:cs="Times New Roman"/>
          <w:b/>
          <w:bCs/>
          <w:sz w:val="18"/>
          <w:szCs w:val="18"/>
          <w:lang w:eastAsia="zh-CN"/>
        </w:rPr>
      </w:pPr>
    </w:p>
    <w:p w14:paraId="24D0655F" w14:textId="11FEBDAB" w:rsidR="003A0CBB" w:rsidRDefault="00872611" w:rsidP="00872611">
      <w:pPr>
        <w:rPr>
          <w:rFonts w:eastAsia="SimSun" w:cs="Times New Roman"/>
          <w:sz w:val="18"/>
          <w:szCs w:val="18"/>
          <w:lang w:eastAsia="zh-CN"/>
        </w:rPr>
      </w:pPr>
      <w:r w:rsidRPr="00872611">
        <w:rPr>
          <w:rFonts w:eastAsia="SimSun" w:cs="Times New Roman"/>
          <w:b/>
          <w:bCs/>
          <w:sz w:val="18"/>
          <w:szCs w:val="18"/>
          <w:lang w:eastAsia="zh-CN"/>
        </w:rPr>
        <w:t xml:space="preserve">Author1: </w:t>
      </w:r>
      <w:r w:rsidRPr="00872611">
        <w:rPr>
          <w:rFonts w:eastAsia="SimSun" w:cs="Times New Roman"/>
          <w:sz w:val="18"/>
          <w:szCs w:val="18"/>
          <w:lang w:eastAsia="zh-CN"/>
        </w:rPr>
        <w:t>Conceptualization, Methodology, Data</w:t>
      </w:r>
      <w:r w:rsidRPr="00872611">
        <w:rPr>
          <w:rFonts w:eastAsia="SimSun" w:cs="Times New Roman"/>
          <w:b/>
          <w:bCs/>
          <w:sz w:val="18"/>
          <w:szCs w:val="18"/>
          <w:lang w:eastAsia="zh-CN"/>
        </w:rPr>
        <w:t xml:space="preserve"> </w:t>
      </w:r>
      <w:r w:rsidRPr="00872611">
        <w:rPr>
          <w:rFonts w:eastAsia="SimSun" w:cs="Times New Roman"/>
          <w:sz w:val="18"/>
          <w:szCs w:val="18"/>
          <w:lang w:eastAsia="zh-CN"/>
        </w:rPr>
        <w:t>curation,</w:t>
      </w:r>
      <w:r w:rsidRPr="00872611">
        <w:rPr>
          <w:rFonts w:eastAsia="SimSun" w:cs="Times New Roman"/>
          <w:b/>
          <w:bCs/>
          <w:sz w:val="18"/>
          <w:szCs w:val="18"/>
          <w:lang w:eastAsia="zh-CN"/>
        </w:rPr>
        <w:t xml:space="preserve"> </w:t>
      </w:r>
      <w:r w:rsidRPr="00872611">
        <w:rPr>
          <w:rFonts w:eastAsia="SimSun" w:cs="Times New Roman"/>
          <w:sz w:val="18"/>
          <w:szCs w:val="18"/>
          <w:lang w:eastAsia="zh-CN"/>
        </w:rPr>
        <w:t>Formal analysis, Writing – original draft.</w:t>
      </w:r>
      <w:r w:rsidRPr="00872611">
        <w:rPr>
          <w:rFonts w:eastAsia="SimSun" w:cs="Times New Roman"/>
          <w:b/>
          <w:bCs/>
          <w:sz w:val="18"/>
          <w:szCs w:val="18"/>
          <w:lang w:eastAsia="zh-CN"/>
        </w:rPr>
        <w:br/>
        <w:t xml:space="preserve">Author2: </w:t>
      </w:r>
      <w:r w:rsidRPr="00872611">
        <w:rPr>
          <w:rFonts w:eastAsia="SimSun" w:cs="Times New Roman"/>
          <w:sz w:val="18"/>
          <w:szCs w:val="18"/>
          <w:lang w:eastAsia="zh-CN"/>
        </w:rPr>
        <w:t>Environmental analysis, Validation, Writing – review and editing.</w:t>
      </w:r>
      <w:r w:rsidRPr="00872611">
        <w:rPr>
          <w:rFonts w:eastAsia="SimSun" w:cs="Times New Roman"/>
          <w:b/>
          <w:bCs/>
          <w:sz w:val="18"/>
          <w:szCs w:val="18"/>
          <w:lang w:eastAsia="zh-CN"/>
        </w:rPr>
        <w:br/>
        <w:t xml:space="preserve">Author3: </w:t>
      </w:r>
      <w:r w:rsidRPr="00872611">
        <w:rPr>
          <w:rFonts w:eastAsia="SimSun" w:cs="Times New Roman"/>
          <w:sz w:val="18"/>
          <w:szCs w:val="18"/>
          <w:lang w:eastAsia="zh-CN"/>
        </w:rPr>
        <w:t>Data acquisition, Resources, Visualization, Project administration.</w:t>
      </w:r>
    </w:p>
    <w:p w14:paraId="041B359E" w14:textId="0204C68E" w:rsidR="00950B96" w:rsidRDefault="00950B96" w:rsidP="00950B96">
      <w:pPr>
        <w:pStyle w:val="Heading1"/>
        <w:spacing w:before="0"/>
        <w:jc w:val="both"/>
        <w:rPr>
          <w:rFonts w:eastAsia="SimSun"/>
          <w:lang w:eastAsia="zh-CN"/>
        </w:rPr>
      </w:pPr>
      <w:r w:rsidRPr="00950B96">
        <w:rPr>
          <w:rFonts w:eastAsia="SimSun"/>
          <w:lang w:eastAsia="zh-CN"/>
        </w:rPr>
        <w:t>Declaration of AI Use</w:t>
      </w:r>
    </w:p>
    <w:p w14:paraId="62508129" w14:textId="77777777" w:rsidR="00950B96" w:rsidRDefault="00950B96" w:rsidP="00950B96">
      <w:pPr>
        <w:spacing w:after="0"/>
        <w:rPr>
          <w:rStyle w:val="Hyperlink"/>
          <w:rFonts w:eastAsia="SimSun" w:cs="Times New Roman"/>
          <w:sz w:val="18"/>
          <w:szCs w:val="18"/>
          <w:lang w:eastAsia="zh-CN"/>
        </w:rPr>
      </w:pPr>
    </w:p>
    <w:p w14:paraId="16F23D20" w14:textId="4AAA18DB" w:rsidR="00950B96" w:rsidRPr="00950B96" w:rsidRDefault="00950B96" w:rsidP="006734FA">
      <w:pPr>
        <w:ind w:firstLine="426"/>
        <w:jc w:val="both"/>
        <w:rPr>
          <w:rStyle w:val="Hyperlink"/>
          <w:rFonts w:eastAsia="SimSun" w:cs="Times New Roman"/>
          <w:color w:val="auto"/>
          <w:sz w:val="18"/>
          <w:szCs w:val="18"/>
          <w:u w:val="none"/>
          <w:lang w:eastAsia="zh-CN"/>
        </w:rPr>
      </w:pPr>
      <w:r w:rsidRPr="00950B96">
        <w:rPr>
          <w:rFonts w:eastAsia="SimSun" w:cs="Times New Roman"/>
          <w:sz w:val="18"/>
          <w:szCs w:val="18"/>
          <w:lang w:eastAsia="zh-CN"/>
        </w:rPr>
        <w:t>During the preparation of this manuscript, the authors used [name of AI tool, e.g., ChatGPT / Grammarly / Copilot]</w:t>
      </w:r>
      <w:r>
        <w:rPr>
          <w:rFonts w:eastAsia="SimSun" w:cs="Times New Roman"/>
          <w:sz w:val="18"/>
          <w:szCs w:val="18"/>
          <w:lang w:eastAsia="zh-CN"/>
        </w:rPr>
        <w:t xml:space="preserve"> </w:t>
      </w:r>
      <w:r w:rsidRPr="00950B96">
        <w:rPr>
          <w:rFonts w:eastAsia="SimSun" w:cs="Times New Roman"/>
          <w:sz w:val="18"/>
          <w:szCs w:val="18"/>
          <w:lang w:eastAsia="zh-CN"/>
        </w:rPr>
        <w:t>for [state purpose, e.g., language editing, grammar improvement, restructuring of sentences, summarization of notes,</w:t>
      </w:r>
      <w:r>
        <w:rPr>
          <w:rFonts w:eastAsia="SimSun" w:cs="Times New Roman"/>
          <w:sz w:val="18"/>
          <w:szCs w:val="18"/>
          <w:lang w:eastAsia="zh-CN"/>
        </w:rPr>
        <w:t xml:space="preserve"> </w:t>
      </w:r>
      <w:r w:rsidRPr="00950B96">
        <w:rPr>
          <w:rFonts w:eastAsia="SimSun" w:cs="Times New Roman"/>
          <w:sz w:val="18"/>
          <w:szCs w:val="18"/>
          <w:lang w:eastAsia="zh-CN"/>
        </w:rPr>
        <w:t>or code assistance]. The authors carefully reviewed, revised, and validated all outputs generated by the tool and</w:t>
      </w:r>
      <w:r>
        <w:rPr>
          <w:rFonts w:eastAsia="SimSun" w:cs="Times New Roman"/>
          <w:sz w:val="18"/>
          <w:szCs w:val="18"/>
          <w:lang w:eastAsia="zh-CN"/>
        </w:rPr>
        <w:t xml:space="preserve"> </w:t>
      </w:r>
      <w:proofErr w:type="gramStart"/>
      <w:r w:rsidRPr="00950B96">
        <w:rPr>
          <w:rFonts w:eastAsia="SimSun" w:cs="Times New Roman"/>
          <w:sz w:val="18"/>
          <w:szCs w:val="18"/>
          <w:lang w:eastAsia="zh-CN"/>
        </w:rPr>
        <w:t>take</w:t>
      </w:r>
      <w:proofErr w:type="gramEnd"/>
      <w:r w:rsidRPr="00950B96">
        <w:rPr>
          <w:rFonts w:eastAsia="SimSun" w:cs="Times New Roman"/>
          <w:sz w:val="18"/>
          <w:szCs w:val="18"/>
          <w:lang w:eastAsia="zh-CN"/>
        </w:rPr>
        <w:t xml:space="preserve"> full responsibility for the final content of the manuscript.</w:t>
      </w:r>
    </w:p>
    <w:p w14:paraId="69CDAFF9" w14:textId="77777777" w:rsidR="003A0CBB" w:rsidRDefault="00000000">
      <w:pPr>
        <w:pStyle w:val="Heading1"/>
        <w:spacing w:before="0"/>
        <w:jc w:val="both"/>
      </w:pPr>
      <w:r>
        <w:t>References</w:t>
      </w:r>
    </w:p>
    <w:p w14:paraId="12E4C1B8" w14:textId="77777777" w:rsidR="003A0CBB" w:rsidRDefault="003A0CBB">
      <w:pPr>
        <w:pStyle w:val="references"/>
        <w:numPr>
          <w:ilvl w:val="0"/>
          <w:numId w:val="0"/>
        </w:numPr>
        <w:ind w:left="360" w:hanging="360"/>
      </w:pPr>
    </w:p>
    <w:p w14:paraId="6CE876A6"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t xml:space="preserve">[1] </w:t>
      </w:r>
      <w:r>
        <w:t xml:space="preserve">Ajzen, I. (1991). The theory of planned behavior. </w:t>
      </w:r>
      <w:r>
        <w:rPr>
          <w:i/>
        </w:rPr>
        <w:t>Organizational Behavior and Human Decision Processes</w:t>
      </w:r>
      <w:r>
        <w:t>, 50(2), 179–211.</w:t>
      </w:r>
    </w:p>
    <w:p w14:paraId="2D1CB119"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t xml:space="preserve">[2] </w:t>
      </w:r>
      <w:r>
        <w:t xml:space="preserve">Ajzen, I., &amp; Fishbein, M. (1980). </w:t>
      </w:r>
      <w:r>
        <w:rPr>
          <w:i/>
        </w:rPr>
        <w:t>Understanding attitudes and predicting social behavior</w:t>
      </w:r>
      <w:r>
        <w:t>. Prentice-Hall.</w:t>
      </w:r>
    </w:p>
    <w:p w14:paraId="40C2CA0C"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t xml:space="preserve">[3] </w:t>
      </w:r>
      <w:r>
        <w:t xml:space="preserve">Akinbote, O. (2007). Some Nigerian primary school pupils’ knowledge, attitude and practices on water pollution. </w:t>
      </w:r>
      <w:r>
        <w:rPr>
          <w:i/>
        </w:rPr>
        <w:t>The Social Science</w:t>
      </w:r>
      <w:r>
        <w:t>, 2(1), 283–286.</w:t>
      </w:r>
    </w:p>
    <w:p w14:paraId="0BCE1085"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t xml:space="preserve">[4] </w:t>
      </w:r>
      <w:r>
        <w:t xml:space="preserve">Avcı, D. E., &amp; </w:t>
      </w:r>
      <w:proofErr w:type="spellStart"/>
      <w:r>
        <w:t>Çeliker</w:t>
      </w:r>
      <w:proofErr w:type="spellEnd"/>
      <w:r>
        <w:t xml:space="preserve">, H. D. (2015). Waste management in ancient times and today from the perspective of teachers: Reflections to diaries. </w:t>
      </w:r>
      <w:r>
        <w:rPr>
          <w:i/>
        </w:rPr>
        <w:t>European Journal of Economics and Business Studies, 1</w:t>
      </w:r>
      <w:r>
        <w:t>(1), 8–13.</w:t>
      </w:r>
    </w:p>
    <w:p w14:paraId="7B5C6FD7"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t xml:space="preserve">[5] </w:t>
      </w:r>
      <w:r>
        <w:t xml:space="preserve">Bir, R. S. (2015). </w:t>
      </w:r>
      <w:r>
        <w:rPr>
          <w:i/>
        </w:rPr>
        <w:t>Understanding the effectiveness of the current waste management system in Thimphu city, Bhutan</w:t>
      </w:r>
      <w:r>
        <w:t xml:space="preserve"> [Doctoral dissertation, MSc thesis]. </w:t>
      </w:r>
      <w:proofErr w:type="spellStart"/>
      <w:r>
        <w:t>Ritsumeikan</w:t>
      </w:r>
      <w:proofErr w:type="spellEnd"/>
      <w:r>
        <w:t xml:space="preserve"> Asia Pacific University, 124.</w:t>
      </w:r>
    </w:p>
    <w:p w14:paraId="243B8DC8" w14:textId="77777777" w:rsidR="003A0CBB" w:rsidRDefault="00000000">
      <w:pPr>
        <w:pStyle w:val="references"/>
        <w:numPr>
          <w:ilvl w:val="0"/>
          <w:numId w:val="0"/>
        </w:numPr>
        <w:spacing w:after="0" w:line="240" w:lineRule="auto"/>
        <w:ind w:left="360" w:hangingChars="200" w:hanging="360"/>
        <w:rPr>
          <w:rStyle w:val="Hyperlink"/>
        </w:rPr>
      </w:pPr>
      <w:r>
        <w:rPr>
          <w:rFonts w:eastAsia="SimSun" w:hint="eastAsia"/>
          <w:lang w:eastAsia="zh-CN"/>
        </w:rPr>
        <w:t xml:space="preserve">[6] </w:t>
      </w:r>
      <w:r>
        <w:t>Chanda,</w:t>
      </w:r>
      <w:r>
        <w:rPr>
          <w:rFonts w:eastAsia="SimSun"/>
          <w:lang w:eastAsia="zh-CN"/>
        </w:rPr>
        <w:t xml:space="preserve"> </w:t>
      </w:r>
      <w:r>
        <w:t>R. (1999).</w:t>
      </w:r>
      <w:r>
        <w:rPr>
          <w:rFonts w:eastAsia="SimSun"/>
          <w:lang w:eastAsia="zh-CN"/>
        </w:rPr>
        <w:t xml:space="preserve"> </w:t>
      </w:r>
      <w:r>
        <w:t>Correlates and dimensions of environmental quality concern among</w:t>
      </w:r>
      <w:r>
        <w:rPr>
          <w:rFonts w:eastAsia="SimSun"/>
          <w:lang w:eastAsia="zh-CN"/>
        </w:rPr>
        <w:t xml:space="preserve"> </w:t>
      </w:r>
      <w:r>
        <w:t>residents</w:t>
      </w:r>
      <w:r>
        <w:rPr>
          <w:rFonts w:eastAsia="SimSun"/>
          <w:lang w:eastAsia="zh-CN"/>
        </w:rPr>
        <w:t xml:space="preserve"> </w:t>
      </w:r>
      <w:r>
        <w:t>of an</w:t>
      </w:r>
      <w:r>
        <w:rPr>
          <w:rFonts w:eastAsia="SimSun"/>
          <w:lang w:eastAsia="zh-CN"/>
        </w:rPr>
        <w:t xml:space="preserve"> </w:t>
      </w:r>
      <w:r>
        <w:t>African</w:t>
      </w:r>
      <w:r>
        <w:rPr>
          <w:rFonts w:eastAsia="SimSun"/>
          <w:lang w:eastAsia="zh-CN"/>
        </w:rPr>
        <w:t xml:space="preserve"> </w:t>
      </w:r>
      <w:r>
        <w:t xml:space="preserve">subtropical city: Gaborone, Botswana. </w:t>
      </w:r>
      <w:r>
        <w:rPr>
          <w:i/>
        </w:rPr>
        <w:t>The Journal of Environmental Education, 30</w:t>
      </w:r>
      <w:r>
        <w:t xml:space="preserve">(2), 31–39. </w:t>
      </w:r>
      <w:hyperlink r:id="rId14" w:history="1">
        <w:r w:rsidR="003A0CBB">
          <w:rPr>
            <w:rStyle w:val="Hyperlink"/>
          </w:rPr>
          <w:t>https://doi.org/10.1080/00958969909601868</w:t>
        </w:r>
      </w:hyperlink>
    </w:p>
    <w:p w14:paraId="1BBB031B"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7072E74A"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t xml:space="preserve">[8] </w:t>
      </w:r>
      <w:r>
        <w:rPr>
          <w:lang w:val="de-DE"/>
        </w:rPr>
        <w:t xml:space="preserve">Desa, A., Abd-Kadir, N., &amp; Yusooff, F. (2011). </w:t>
      </w:r>
      <w:r>
        <w:t xml:space="preserve">A study on </w:t>
      </w:r>
      <w:proofErr w:type="gramStart"/>
      <w:r>
        <w:t>the knowledge</w:t>
      </w:r>
      <w:proofErr w:type="gramEnd"/>
      <w:r>
        <w:t xml:space="preserve">, attitudes, awareness status and </w:t>
      </w:r>
      <w:proofErr w:type="spellStart"/>
      <w:r>
        <w:t>behaviour</w:t>
      </w:r>
      <w:proofErr w:type="spellEnd"/>
      <w:r>
        <w:t xml:space="preserve"> concerning solid waste management. </w:t>
      </w:r>
      <w:r>
        <w:rPr>
          <w:i/>
        </w:rPr>
        <w:t xml:space="preserve">Procedia </w:t>
      </w:r>
      <w:r>
        <w:rPr>
          <w:rFonts w:eastAsia="SimSun"/>
          <w:i/>
          <w:lang w:eastAsia="zh-CN"/>
        </w:rPr>
        <w:t>S</w:t>
      </w:r>
      <w:r>
        <w:rPr>
          <w:i/>
        </w:rPr>
        <w:t xml:space="preserve">ocial and </w:t>
      </w:r>
      <w:proofErr w:type="spellStart"/>
      <w:r>
        <w:rPr>
          <w:rFonts w:eastAsia="SimSun"/>
          <w:i/>
          <w:lang w:eastAsia="zh-CN"/>
        </w:rPr>
        <w:t>B</w:t>
      </w:r>
      <w:r>
        <w:rPr>
          <w:i/>
        </w:rPr>
        <w:t>ehavioural</w:t>
      </w:r>
      <w:proofErr w:type="spellEnd"/>
      <w:r>
        <w:rPr>
          <w:i/>
        </w:rPr>
        <w:t xml:space="preserve"> Sciences</w:t>
      </w:r>
      <w:r>
        <w:t>, 18(2011), 643–648.</w:t>
      </w:r>
    </w:p>
    <w:p w14:paraId="032002D7"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lastRenderedPageBreak/>
        <w:t xml:space="preserve">[9] </w:t>
      </w:r>
      <w:r>
        <w:t xml:space="preserve">Detraz, N. (2017). </w:t>
      </w:r>
      <w:r>
        <w:rPr>
          <w:i/>
        </w:rPr>
        <w:t>Gender and environment</w:t>
      </w:r>
      <w:r>
        <w:t xml:space="preserve">. </w:t>
      </w:r>
      <w:proofErr w:type="gramStart"/>
      <w:r>
        <w:t>Polity</w:t>
      </w:r>
      <w:proofErr w:type="gramEnd"/>
      <w:r>
        <w:t xml:space="preserve"> </w:t>
      </w:r>
      <w:r>
        <w:rPr>
          <w:rFonts w:eastAsia="SimSun"/>
          <w:lang w:eastAsia="zh-CN"/>
        </w:rPr>
        <w:t>P</w:t>
      </w:r>
      <w:r>
        <w:t>ress.</w:t>
      </w:r>
    </w:p>
    <w:p w14:paraId="7E199671"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t xml:space="preserve">[10] </w:t>
      </w:r>
      <w:r>
        <w:t xml:space="preserve">Dung, M. D., </w:t>
      </w:r>
      <w:proofErr w:type="spellStart"/>
      <w:r>
        <w:t>Mankilik</w:t>
      </w:r>
      <w:proofErr w:type="spellEnd"/>
      <w:r>
        <w:t xml:space="preserve">, M., &amp; Ozoji, B. E. (2017). Assessment of college students’ knowledge and attitudes toward solid waste management in north central zone of Nigeria. </w:t>
      </w:r>
      <w:r>
        <w:rPr>
          <w:i/>
        </w:rPr>
        <w:t>Science Education International</w:t>
      </w:r>
      <w:r>
        <w:t>, 28(2), 141–146.</w:t>
      </w:r>
    </w:p>
    <w:p w14:paraId="36AD70EE" w14:textId="77777777" w:rsidR="003A0CBB" w:rsidRDefault="00000000">
      <w:pPr>
        <w:pStyle w:val="references"/>
        <w:numPr>
          <w:ilvl w:val="0"/>
          <w:numId w:val="0"/>
        </w:numPr>
        <w:spacing w:after="0" w:line="240" w:lineRule="auto"/>
        <w:ind w:left="360" w:hangingChars="200" w:hanging="360"/>
        <w:jc w:val="left"/>
        <w:rPr>
          <w:color w:val="0000FF"/>
        </w:rPr>
      </w:pPr>
      <w:r>
        <w:rPr>
          <w:rFonts w:eastAsia="SimSun" w:hint="eastAsia"/>
          <w:lang w:eastAsia="zh-CN"/>
        </w:rPr>
        <w:t xml:space="preserve">[11] </w:t>
      </w:r>
      <w:proofErr w:type="spellStart"/>
      <w:proofErr w:type="gramStart"/>
      <w:r>
        <w:t>Hage,O</w:t>
      </w:r>
      <w:proofErr w:type="spellEnd"/>
      <w:r>
        <w:t>.</w:t>
      </w:r>
      <w:proofErr w:type="gramEnd"/>
      <w:r>
        <w:t>,</w:t>
      </w:r>
      <w:r>
        <w:rPr>
          <w:rFonts w:eastAsia="SimSun"/>
          <w:lang w:eastAsia="zh-CN"/>
        </w:rPr>
        <w:t xml:space="preserve"> </w:t>
      </w:r>
      <w:r>
        <w:t>&amp;</w:t>
      </w:r>
      <w:r>
        <w:rPr>
          <w:rFonts w:eastAsia="SimSun"/>
          <w:lang w:eastAsia="zh-CN"/>
        </w:rPr>
        <w:t xml:space="preserve"> </w:t>
      </w:r>
      <w:r>
        <w:t>Söderholm, P. (2008).</w:t>
      </w:r>
      <w:r>
        <w:rPr>
          <w:rFonts w:eastAsia="SimSun"/>
          <w:lang w:eastAsia="zh-CN"/>
        </w:rPr>
        <w:t xml:space="preserve"> </w:t>
      </w:r>
      <w:r>
        <w:t xml:space="preserve">An econometric analysis of regional differences in household waste collection: The case of plastic packaging waste in Sweden. </w:t>
      </w:r>
      <w:r>
        <w:rPr>
          <w:i/>
        </w:rPr>
        <w:t xml:space="preserve">Waste </w:t>
      </w:r>
      <w:r>
        <w:rPr>
          <w:rFonts w:eastAsia="SimSun"/>
          <w:i/>
          <w:lang w:eastAsia="zh-CN"/>
        </w:rPr>
        <w:t>M</w:t>
      </w:r>
      <w:r>
        <w:rPr>
          <w:i/>
        </w:rPr>
        <w:t>anagement</w:t>
      </w:r>
      <w:r>
        <w:t>, 28(10),</w:t>
      </w:r>
      <w:r>
        <w:rPr>
          <w:rFonts w:eastAsia="SimSun"/>
          <w:lang w:eastAsia="zh-CN"/>
        </w:rPr>
        <w:t xml:space="preserve"> </w:t>
      </w:r>
      <w:r>
        <w:t xml:space="preserve">1720–1731. </w:t>
      </w:r>
      <w:r>
        <w:rPr>
          <w:color w:val="0000FF"/>
        </w:rPr>
        <w:t>https://doi.org/10.1016/j.wasman.2007.08.022</w:t>
      </w:r>
    </w:p>
    <w:p w14:paraId="36D21907" w14:textId="77777777" w:rsidR="003A0CBB" w:rsidRDefault="00000000">
      <w:pPr>
        <w:pStyle w:val="references"/>
        <w:numPr>
          <w:ilvl w:val="0"/>
          <w:numId w:val="0"/>
        </w:numPr>
        <w:spacing w:after="0" w:line="240" w:lineRule="auto"/>
        <w:ind w:left="360" w:hangingChars="200" w:hanging="360"/>
      </w:pPr>
      <w:r>
        <w:rPr>
          <w:rFonts w:eastAsia="SimSun" w:hint="eastAsia"/>
          <w:lang w:eastAsia="zh-CN"/>
        </w:rPr>
        <w:t xml:space="preserve">[12] </w:t>
      </w:r>
      <w:r>
        <w:t xml:space="preserve">Holbrook, J. (2009). Meeting challenges to sustainable development through science and technology education. </w:t>
      </w:r>
      <w:r>
        <w:rPr>
          <w:i/>
        </w:rPr>
        <w:t>Science Education International</w:t>
      </w:r>
      <w:r>
        <w:t>, 20(1–2),</w:t>
      </w:r>
      <w:r>
        <w:rPr>
          <w:rFonts w:eastAsia="SimSun"/>
          <w:lang w:eastAsia="zh-CN"/>
        </w:rPr>
        <w:t xml:space="preserve"> </w:t>
      </w:r>
      <w:r>
        <w:t>44–59.</w:t>
      </w:r>
    </w:p>
    <w:p w14:paraId="3516EEB8" w14:textId="77777777" w:rsidR="003A0CBB" w:rsidRDefault="003A0CBB">
      <w:pPr>
        <w:pStyle w:val="AuthorAffiliation"/>
        <w:ind w:left="360" w:hangingChars="200" w:hanging="360"/>
        <w:rPr>
          <w:rFonts w:cs="Times New Roman"/>
          <w:sz w:val="18"/>
          <w:szCs w:val="18"/>
        </w:rPr>
      </w:pPr>
    </w:p>
    <w:sectPr w:rsidR="003A0CBB">
      <w:type w:val="continuous"/>
      <w:pgSz w:w="12240" w:h="15840"/>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041F" w14:textId="77777777" w:rsidR="003E65D3" w:rsidRDefault="003E65D3">
      <w:pPr>
        <w:spacing w:after="0"/>
      </w:pPr>
      <w:r>
        <w:separator/>
      </w:r>
    </w:p>
  </w:endnote>
  <w:endnote w:type="continuationSeparator" w:id="0">
    <w:p w14:paraId="1C079DBB" w14:textId="77777777" w:rsidR="003E65D3" w:rsidRDefault="003E65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DMAIH O+ Adv T T 140f 2bdb">
    <w:altName w:val="Cambria"/>
    <w:charset w:val="00"/>
    <w:family w:val="roman"/>
    <w:pitch w:val="default"/>
    <w:sig w:usb0="00000000" w:usb1="00000000" w:usb2="00000000" w:usb3="00000000" w:csb0="00000001" w:csb1="00000000"/>
  </w:font>
  <w:font w:name="AdvOT1916b968.BI">
    <w:altName w:val="Calibri"/>
    <w:charset w:val="00"/>
    <w:family w:val="swiss"/>
    <w:pitch w:val="default"/>
    <w:sig w:usb0="00000000" w:usb1="00000000" w:usb2="00000000" w:usb3="00000000" w:csb0="00000001" w:csb1="00000000"/>
  </w:font>
  <w:font w:name="AdvOTd43c2f13">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1639" w14:textId="77777777" w:rsidR="003A0CBB" w:rsidRDefault="00000000">
    <w:pPr>
      <w:pStyle w:val="Footer"/>
      <w:jc w:val="right"/>
    </w:pPr>
    <w:r>
      <w:rPr>
        <w:noProof/>
        <w:lang w:eastAsia="zh-CN"/>
      </w:rPr>
      <mc:AlternateContent>
        <mc:Choice Requires="wps">
          <w:drawing>
            <wp:anchor distT="0" distB="0" distL="114300" distR="114300" simplePos="0" relativeHeight="251660288" behindDoc="0" locked="0" layoutInCell="1" allowOverlap="1" wp14:anchorId="3B99C4AE" wp14:editId="151B0DDF">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23211" w14:textId="77777777" w:rsidR="003A0CBB" w:rsidRDefault="00000000">
                          <w:pPr>
                            <w:pStyle w:val="Foo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99C4A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523211" w14:textId="77777777" w:rsidR="003A0CBB" w:rsidRDefault="00000000">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sdt>
      <w:sdtPr>
        <w:id w:val="1547723411"/>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FBEE" w14:textId="77777777" w:rsidR="003A0CBB" w:rsidRDefault="003A0CBB">
    <w:pPr>
      <w:autoSpaceDE w:val="0"/>
      <w:autoSpaceDN w:val="0"/>
      <w:adjustRightInd w:val="0"/>
      <w:spacing w:after="0"/>
      <w:rPr>
        <w:rFonts w:cs="Times New Roman"/>
        <w:color w:val="666666"/>
        <w:sz w:val="14"/>
        <w:szCs w:val="14"/>
        <w:lang w:bidi="ar-SA"/>
      </w:rPr>
    </w:pPr>
  </w:p>
  <w:p w14:paraId="6825A895" w14:textId="77777777" w:rsidR="003A0CBB" w:rsidRDefault="003A0CBB">
    <w:pPr>
      <w:autoSpaceDE w:val="0"/>
      <w:autoSpaceDN w:val="0"/>
      <w:adjustRightInd w:val="0"/>
      <w:spacing w:after="0"/>
      <w:rPr>
        <w:rFonts w:cs="Times New Roman"/>
        <w:color w:val="666666"/>
        <w:sz w:val="14"/>
        <w:szCs w:val="14"/>
        <w:lang w:bidi="ar-SA"/>
      </w:rPr>
    </w:pPr>
  </w:p>
  <w:p w14:paraId="1EEC06F8" w14:textId="29E98383" w:rsidR="003A0CBB" w:rsidRPr="00422655" w:rsidRDefault="00000000" w:rsidP="00422655">
    <w:pPr>
      <w:autoSpaceDE w:val="0"/>
      <w:autoSpaceDN w:val="0"/>
      <w:adjustRightInd w:val="0"/>
      <w:spacing w:after="0"/>
      <w:rPr>
        <w:rFonts w:cs="Times New Roman"/>
        <w:color w:val="0000FF"/>
        <w:sz w:val="14"/>
        <w:szCs w:val="14"/>
        <w:lang w:bidi="ar-SA"/>
      </w:rPr>
    </w:pPr>
    <w:r>
      <w:rPr>
        <w:rFonts w:cs="Times New Roman"/>
        <w:noProof/>
        <w:sz w:val="14"/>
        <w:lang w:eastAsia="zh-CN" w:bidi="ar-SA"/>
      </w:rPr>
      <mc:AlternateContent>
        <mc:Choice Requires="wps">
          <w:drawing>
            <wp:anchor distT="0" distB="0" distL="114300" distR="114300" simplePos="0" relativeHeight="251661312" behindDoc="0" locked="0" layoutInCell="1" allowOverlap="1" wp14:anchorId="49EFE280" wp14:editId="12D13513">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DD4F1" w14:textId="77777777" w:rsidR="003A0CBB"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EFE280" id="_x0000_t202" coordsize="21600,21600" o:spt="202" path="m,l,21600r21600,l21600,xe">
              <v:stroke joinstyle="miter"/>
              <v:path gradientshapeok="t" o:connecttype="rect"/>
            </v:shapetype>
            <v:shape id="文本框 2" o:spid="_x0000_s1027"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EEDD4F1" w14:textId="77777777" w:rsidR="003A0CBB"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cs="Times New Roman"/>
        <w:color w:val="666666"/>
        <w:sz w:val="14"/>
        <w:szCs w:val="14"/>
        <w:lang w:bidi="ar-SA"/>
      </w:rPr>
      <w:t>© The Author(s) 202</w:t>
    </w:r>
    <w:r>
      <w:rPr>
        <w:rFonts w:eastAsia="SimSun" w:cs="Times New Roman" w:hint="eastAsia"/>
        <w:color w:val="666666"/>
        <w:sz w:val="14"/>
        <w:szCs w:val="14"/>
        <w:lang w:eastAsia="zh-CN" w:bidi="ar-SA"/>
      </w:rPr>
      <w:t>6</w:t>
    </w:r>
    <w:r>
      <w:rPr>
        <w:rFonts w:cs="Times New Roman"/>
        <w:color w:val="666666"/>
        <w:sz w:val="14"/>
        <w:szCs w:val="14"/>
        <w:lang w:bidi="ar-SA"/>
      </w:rPr>
      <w:t xml:space="preserve">. Published by </w:t>
    </w:r>
    <w:r w:rsidR="00422655" w:rsidRPr="00422655">
      <w:rPr>
        <w:rFonts w:cs="Times New Roman"/>
        <w:color w:val="666666"/>
        <w:sz w:val="14"/>
        <w:szCs w:val="14"/>
        <w:lang w:bidi="ar-SA"/>
      </w:rPr>
      <w:t>Interdisciplinary Journal of Environment and Computer Innovations</w:t>
    </w:r>
    <w:r>
      <w:rPr>
        <w:rFonts w:cs="Times New Roman"/>
        <w:color w:val="666666"/>
        <w:sz w:val="14"/>
        <w:szCs w:val="14"/>
        <w:lang w:bidi="ar-SA"/>
      </w:rPr>
      <w:t>. (</w:t>
    </w:r>
    <w:hyperlink r:id="rId1" w:history="1">
      <w:r w:rsidR="00422655" w:rsidRPr="00422655">
        <w:rPr>
          <w:rStyle w:val="Hyperlink"/>
          <w:rFonts w:cs="Times New Roman"/>
          <w:sz w:val="14"/>
          <w:szCs w:val="14"/>
          <w:lang w:bidi="ar-SA"/>
        </w:rPr>
        <w:t>https://ijeci.bisucandijay.edu.ph</w:t>
      </w:r>
      <w:r w:rsidRPr="00422655">
        <w:rPr>
          <w:rStyle w:val="Hyperlink"/>
          <w:rFonts w:cs="Times New Roman"/>
          <w:sz w:val="14"/>
          <w:szCs w:val="14"/>
        </w:rPr>
        <w:t>).</w:t>
      </w:r>
    </w:hyperlink>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5FD4171B" w14:textId="77777777" w:rsidR="003A0CBB" w:rsidRDefault="003A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1D7C" w14:textId="77777777" w:rsidR="003E65D3" w:rsidRDefault="003E65D3">
      <w:pPr>
        <w:spacing w:after="0"/>
      </w:pPr>
      <w:r>
        <w:separator/>
      </w:r>
    </w:p>
  </w:footnote>
  <w:footnote w:type="continuationSeparator" w:id="0">
    <w:p w14:paraId="4D72BFC0" w14:textId="77777777" w:rsidR="003E65D3" w:rsidRDefault="003E65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667E" w14:textId="70C73100" w:rsidR="003A0CBB" w:rsidRPr="00422655" w:rsidRDefault="00422655">
    <w:pPr>
      <w:pStyle w:val="Header"/>
      <w:rPr>
        <w:rFonts w:ascii="AdvOT1916b968.BI" w:eastAsia="SimSun" w:hAnsi="AdvOT1916b968.BI" w:cs="AdvOT1916b968.BI"/>
        <w:b/>
        <w:i/>
        <w:iCs/>
        <w:color w:val="0563C1" w:themeColor="hyperlink"/>
        <w:sz w:val="20"/>
        <w:szCs w:val="20"/>
        <w:u w:val="single"/>
        <w:lang w:val="en-PH" w:eastAsia="zh-CN"/>
      </w:rPr>
    </w:pPr>
    <w:hyperlink r:id="rId1" w:history="1">
      <w:r w:rsidRPr="00422655">
        <w:rPr>
          <w:rStyle w:val="Hyperlink"/>
          <w:rFonts w:cs="Times New Roman"/>
          <w:sz w:val="20"/>
          <w:szCs w:val="20"/>
          <w:u w:val="none"/>
          <w:lang w:val="en-PH" w:eastAsia="en-PH"/>
        </w:rPr>
        <w:t xml:space="preserve"> </w:t>
      </w:r>
      <w:r w:rsidRPr="00422655">
        <w:rPr>
          <w:rStyle w:val="Hyperlink"/>
          <w:rFonts w:ascii="AdvOT1916b968.BI" w:eastAsia="SimSun" w:hAnsi="AdvOT1916b968.BI" w:cs="AdvOT1916b968.BI"/>
          <w:b/>
          <w:i/>
          <w:iCs/>
          <w:sz w:val="20"/>
          <w:szCs w:val="20"/>
          <w:u w:val="none"/>
          <w:lang w:val="en-PH" w:eastAsia="zh-CN"/>
        </w:rPr>
        <w:t xml:space="preserve">Interdisciplinary Journal of Environment and Computer Innovations </w:t>
      </w:r>
      <w:r w:rsidRPr="00422655">
        <w:rPr>
          <w:rStyle w:val="Hyperlink"/>
          <w:rFonts w:ascii="AdvOT1916b968.BI" w:hAnsi="AdvOT1916b968.BI" w:cs="AdvOT1916b968.BI"/>
          <w:sz w:val="20"/>
          <w:szCs w:val="20"/>
          <w:u w:val="none"/>
        </w:rPr>
        <w:t xml:space="preserve"> </w:t>
      </w:r>
    </w:hyperlink>
    <w:r>
      <w:rPr>
        <w:rFonts w:ascii="AdvOT1916b968.BI" w:eastAsia="SimSun" w:hAnsi="AdvOT1916b968.BI" w:cs="AdvOT1916b968.BI" w:hint="eastAsia"/>
        <w:sz w:val="20"/>
        <w:szCs w:val="20"/>
        <w:lang w:eastAsia="zh-CN"/>
      </w:rPr>
      <w:t xml:space="preserve"> </w:t>
    </w:r>
    <w:r>
      <w:rPr>
        <w:rFonts w:ascii="AdvOTd43c2f13" w:hAnsi="AdvOTd43c2f13" w:cs="AdvOTd43c2f13"/>
        <w:sz w:val="20"/>
        <w:szCs w:val="20"/>
      </w:rPr>
      <w:t xml:space="preserve">Vol. </w:t>
    </w:r>
    <w:r>
      <w:rPr>
        <w:rFonts w:ascii="AdvOTd43c2f13" w:eastAsia="SimSun" w:hAnsi="AdvOTd43c2f13" w:cs="AdvOTd43c2f13" w:hint="eastAsia"/>
        <w:sz w:val="20"/>
        <w:szCs w:val="20"/>
        <w:lang w:eastAsia="zh-CN"/>
      </w:rPr>
      <w:t xml:space="preserve"> </w:t>
    </w:r>
    <w:r>
      <w:rPr>
        <w:rFonts w:ascii="AdvOTd43c2f13" w:hAnsi="AdvOTd43c2f13" w:cs="AdvOTd43c2f13"/>
        <w:sz w:val="20"/>
        <w:szCs w:val="20"/>
      </w:rPr>
      <w:t xml:space="preserve"> I ss. </w:t>
    </w:r>
    <w:r>
      <w:rPr>
        <w:rFonts w:ascii="AdvOTd43c2f13" w:eastAsia="SimSun" w:hAnsi="AdvOTd43c2f13" w:cs="AdvOTd43c2f13" w:hint="eastAsia"/>
        <w:sz w:val="20"/>
        <w:szCs w:val="20"/>
        <w:lang w:eastAsia="zh-CN"/>
      </w:rPr>
      <w:t xml:space="preserve"> 2026</w:t>
    </w:r>
  </w:p>
  <w:p w14:paraId="366CF812" w14:textId="77777777" w:rsidR="003A0CBB" w:rsidRDefault="00000000">
    <w:pPr>
      <w:pStyle w:val="Header"/>
      <w:rPr>
        <w:b/>
      </w:rPr>
    </w:pPr>
    <w:r>
      <w:rPr>
        <w:b/>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70C"/>
    <w:multiLevelType w:val="multilevel"/>
    <w:tmpl w:val="06E2370C"/>
    <w:lvl w:ilvl="0">
      <w:start w:val="1"/>
      <w:numFmt w:val="decimal"/>
      <w:pStyle w:val="ListNumber5"/>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5FF61CD"/>
    <w:multiLevelType w:val="multilevel"/>
    <w:tmpl w:val="55FF61CD"/>
    <w:lvl w:ilvl="0">
      <w:numFmt w:val="bullet"/>
      <w:pStyle w:val="ListNumber"/>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126320208">
    <w:abstractNumId w:val="2"/>
  </w:num>
  <w:num w:numId="2" w16cid:durableId="1601720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8868">
    <w:abstractNumId w:val="1"/>
  </w:num>
  <w:num w:numId="4" w16cid:durableId="1379553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mMWNhN2FjMGZmZTU5OTBjODU3YmE1M2E4YmY5Njg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3CF8"/>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8D4"/>
    <w:rsid w:val="00297DD7"/>
    <w:rsid w:val="002A0142"/>
    <w:rsid w:val="002A0EA9"/>
    <w:rsid w:val="002A14D2"/>
    <w:rsid w:val="002A20BD"/>
    <w:rsid w:val="002A2289"/>
    <w:rsid w:val="002A36F6"/>
    <w:rsid w:val="002A44B5"/>
    <w:rsid w:val="002A4F70"/>
    <w:rsid w:val="002A50CD"/>
    <w:rsid w:val="002A56A6"/>
    <w:rsid w:val="002A7A95"/>
    <w:rsid w:val="002A7BF2"/>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0CBB"/>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65D3"/>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2655"/>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2F92"/>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4FA"/>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0C0A"/>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0B96"/>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1DAE"/>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4049"/>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6C6"/>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9A5"/>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B90"/>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2CD064A"/>
    <w:rsid w:val="034759E4"/>
    <w:rsid w:val="03766DF0"/>
    <w:rsid w:val="05D9297D"/>
    <w:rsid w:val="0628472F"/>
    <w:rsid w:val="06404613"/>
    <w:rsid w:val="0A0E26B4"/>
    <w:rsid w:val="0A9926DB"/>
    <w:rsid w:val="0A996656"/>
    <w:rsid w:val="0B8D0492"/>
    <w:rsid w:val="0B9F51F8"/>
    <w:rsid w:val="0C112E71"/>
    <w:rsid w:val="0C1C35C4"/>
    <w:rsid w:val="0D336E17"/>
    <w:rsid w:val="0F587009"/>
    <w:rsid w:val="10B65D95"/>
    <w:rsid w:val="188C399C"/>
    <w:rsid w:val="192D0BBE"/>
    <w:rsid w:val="1B2A61E4"/>
    <w:rsid w:val="1E775CA0"/>
    <w:rsid w:val="1F642E60"/>
    <w:rsid w:val="1FA140B4"/>
    <w:rsid w:val="20036E90"/>
    <w:rsid w:val="20D14525"/>
    <w:rsid w:val="26EA4592"/>
    <w:rsid w:val="272F40C7"/>
    <w:rsid w:val="27483067"/>
    <w:rsid w:val="2774529A"/>
    <w:rsid w:val="29565868"/>
    <w:rsid w:val="2BA70B16"/>
    <w:rsid w:val="2C2E4F21"/>
    <w:rsid w:val="2C6D2698"/>
    <w:rsid w:val="34F90CBC"/>
    <w:rsid w:val="3687595A"/>
    <w:rsid w:val="370A0339"/>
    <w:rsid w:val="38590AED"/>
    <w:rsid w:val="393B0C7E"/>
    <w:rsid w:val="3D3879AE"/>
    <w:rsid w:val="3DF15A33"/>
    <w:rsid w:val="3E497C2B"/>
    <w:rsid w:val="40C32E63"/>
    <w:rsid w:val="41BF7352"/>
    <w:rsid w:val="43216D76"/>
    <w:rsid w:val="45FD50F5"/>
    <w:rsid w:val="46045961"/>
    <w:rsid w:val="470C47C3"/>
    <w:rsid w:val="48ED3A75"/>
    <w:rsid w:val="49085071"/>
    <w:rsid w:val="49A10689"/>
    <w:rsid w:val="49A63576"/>
    <w:rsid w:val="4A253068"/>
    <w:rsid w:val="4ABE526B"/>
    <w:rsid w:val="4B321EE0"/>
    <w:rsid w:val="4C3A6C8B"/>
    <w:rsid w:val="4C9E7102"/>
    <w:rsid w:val="4CE0771A"/>
    <w:rsid w:val="4D153868"/>
    <w:rsid w:val="4DED648A"/>
    <w:rsid w:val="508E3509"/>
    <w:rsid w:val="51EF56D3"/>
    <w:rsid w:val="52E73CE8"/>
    <w:rsid w:val="559E0172"/>
    <w:rsid w:val="56570A4D"/>
    <w:rsid w:val="56E9366F"/>
    <w:rsid w:val="5B1038C0"/>
    <w:rsid w:val="5B966FB7"/>
    <w:rsid w:val="5BBB1A7E"/>
    <w:rsid w:val="5F3538F6"/>
    <w:rsid w:val="609B1E7E"/>
    <w:rsid w:val="60CA75BA"/>
    <w:rsid w:val="65D06126"/>
    <w:rsid w:val="65F8742B"/>
    <w:rsid w:val="6C062A91"/>
    <w:rsid w:val="6DE24C48"/>
    <w:rsid w:val="6FE2278B"/>
    <w:rsid w:val="6FFD495F"/>
    <w:rsid w:val="74C447E3"/>
    <w:rsid w:val="75F0011F"/>
    <w:rsid w:val="783267CC"/>
    <w:rsid w:val="78522E19"/>
    <w:rsid w:val="79464C25"/>
    <w:rsid w:val="7B187EFC"/>
    <w:rsid w:val="7CA103C5"/>
    <w:rsid w:val="7E12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208DB0"/>
  <w15:docId w15:val="{BBEB66E7-D17B-4194-96EB-BCAE8503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1" w:count="376">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annotation text" w:semiHidden="1"/>
    <w:lsdException w:name="footer" w:uiPriority="99"/>
    <w:lsdException w:name="caption" w:semiHidden="1" w:uiPriority="35" w:unhideWhenUsed="1"/>
    <w:lsdException w:name="table of figures" w:semiHidden="1" w:unhideWhenUsed="1"/>
    <w:lsdException w:name="footnote reference" w:semiHidden="1" w:unhideWhenUsed="1" w:qFormat="0"/>
    <w:lsdException w:name="annotation reference" w:semiHidden="1" w:unhideWhenUsed="1"/>
    <w:lsdException w:name="line number" w:semiHidden="1" w:unhideWhenUsed="1" w:qFormat="0"/>
    <w:lsdException w:name="page number" w:semiHidden="1" w:unhideWhenUsed="1" w:qFormat="0"/>
    <w:lsdException w:name="endnote reference" w:semiHidden="1" w:unhideWhenUsed="1" w:qFormat="0"/>
    <w:lsdException w:name="table of authorities" w:semiHidden="1" w:unhideWhenUsed="1"/>
    <w:lsdException w:name="Title" w:uiPriority="10"/>
    <w:lsdException w:name="Closing" w:semiHidden="1" w:unhideWhenUsed="1" w:qFormat="0"/>
    <w:lsdException w:name="Default Paragraph Font" w:semiHidden="1" w:uiPriority="1" w:unhideWhenUsed="1"/>
    <w:lsdException w:name="Body Text Indent"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lsdException w:name="FollowedHyperlink" w:semiHidden="1" w:unhideWhenUsed="1" w:qFormat="0"/>
    <w:lsdException w:name="Strong" w:uiPriority="22"/>
    <w:lsdException w:name="Emphasis" w:uiPriority="20"/>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spacing w:after="240"/>
    </w:pPr>
    <w:rPr>
      <w:rFonts w:eastAsia="Times New Roman" w:cs="Latha"/>
      <w:sz w:val="24"/>
      <w:szCs w:val="22"/>
      <w:lang w:val="en-US" w:eastAsia="en-US" w:bidi="ta-IN"/>
    </w:rPr>
  </w:style>
  <w:style w:type="paragraph" w:styleId="Heading1">
    <w:name w:val="heading 1"/>
    <w:basedOn w:val="Normal"/>
    <w:next w:val="Normal"/>
    <w:link w:val="Heading1Char"/>
    <w:uiPriority w:val="9"/>
    <w:qFormat/>
    <w:pPr>
      <w:keepNext/>
      <w:keepLines/>
      <w:spacing w:before="480" w:after="0"/>
      <w:outlineLvl w:val="0"/>
    </w:pPr>
    <w:rPr>
      <w:rFonts w:cs="Times New Roman"/>
      <w:b/>
      <w:bCs/>
      <w:color w:val="21798E"/>
      <w:sz w:val="22"/>
      <w:szCs w:val="28"/>
      <w:lang w:bidi="ar-SA"/>
    </w:rPr>
  </w:style>
  <w:style w:type="paragraph" w:styleId="Heading2">
    <w:name w:val="heading 2"/>
    <w:basedOn w:val="Normal"/>
    <w:next w:val="Normal"/>
    <w:link w:val="Heading2Char"/>
    <w:uiPriority w:val="9"/>
    <w:qFormat/>
    <w:pPr>
      <w:keepNext/>
      <w:keepLines/>
      <w:spacing w:before="200" w:after="0"/>
      <w:outlineLvl w:val="1"/>
    </w:pPr>
    <w:rPr>
      <w:rFonts w:cs="Times New Roman"/>
      <w:bCs/>
      <w:color w:val="2DA2BF"/>
      <w:sz w:val="20"/>
      <w:szCs w:val="26"/>
      <w:lang w:bidi="ar-SA"/>
    </w:rPr>
  </w:style>
  <w:style w:type="paragraph" w:styleId="Heading3">
    <w:name w:val="heading 3"/>
    <w:basedOn w:val="Normal"/>
    <w:next w:val="Normal"/>
    <w:link w:val="Heading3Char"/>
    <w:uiPriority w:val="9"/>
    <w:qFormat/>
    <w:pPr>
      <w:keepNext/>
      <w:keepLines/>
      <w:spacing w:before="200" w:after="0"/>
      <w:outlineLvl w:val="2"/>
    </w:pPr>
    <w:rPr>
      <w:rFonts w:cs="Times New Roman"/>
      <w:b/>
      <w:bCs/>
      <w:color w:val="2DA2BF"/>
      <w:szCs w:val="20"/>
      <w:lang w:bidi="ar-SA"/>
    </w:rPr>
  </w:style>
  <w:style w:type="paragraph" w:styleId="Heading4">
    <w:name w:val="heading 4"/>
    <w:basedOn w:val="Normal"/>
    <w:next w:val="Normal"/>
    <w:link w:val="Heading4Char"/>
    <w:autoRedefine/>
    <w:uiPriority w:val="9"/>
    <w:qFormat/>
    <w:pPr>
      <w:keepNext/>
      <w:keepLines/>
      <w:spacing w:before="200" w:after="0"/>
      <w:outlineLvl w:val="3"/>
    </w:pPr>
    <w:rPr>
      <w:rFonts w:cs="Times New Roman"/>
      <w:bCs/>
      <w:i/>
      <w:iCs/>
      <w:color w:val="2DA2BF"/>
      <w:szCs w:val="20"/>
      <w:lang w:bidi="ar-SA"/>
    </w:rPr>
  </w:style>
  <w:style w:type="paragraph" w:styleId="Heading5">
    <w:name w:val="heading 5"/>
    <w:basedOn w:val="Normal"/>
    <w:next w:val="Normal"/>
    <w:link w:val="Heading5Char"/>
    <w:uiPriority w:val="9"/>
    <w:qFormat/>
    <w:pPr>
      <w:keepNext/>
      <w:keepLines/>
      <w:spacing w:before="200" w:after="0"/>
      <w:outlineLvl w:val="4"/>
    </w:pPr>
    <w:rPr>
      <w:rFonts w:cs="Times New Roman"/>
      <w:color w:val="16505E"/>
      <w:szCs w:val="20"/>
      <w:lang w:bidi="ar-SA"/>
    </w:rPr>
  </w:style>
  <w:style w:type="paragraph" w:styleId="Heading6">
    <w:name w:val="heading 6"/>
    <w:basedOn w:val="Normal"/>
    <w:next w:val="Normal"/>
    <w:link w:val="Heading6Char"/>
    <w:uiPriority w:val="9"/>
    <w:qFormat/>
    <w:pPr>
      <w:keepNext/>
      <w:keepLines/>
      <w:spacing w:before="200" w:after="0"/>
      <w:outlineLvl w:val="5"/>
    </w:pPr>
    <w:rPr>
      <w:rFonts w:cs="Times New Roman"/>
      <w:i/>
      <w:iCs/>
      <w:color w:val="16505E"/>
      <w:szCs w:val="20"/>
      <w:lang w:bidi="ar-SA"/>
    </w:rPr>
  </w:style>
  <w:style w:type="paragraph" w:styleId="Heading7">
    <w:name w:val="heading 7"/>
    <w:basedOn w:val="Normal"/>
    <w:next w:val="Normal"/>
    <w:link w:val="Heading7Char"/>
    <w:uiPriority w:val="9"/>
    <w:qFormat/>
    <w:pPr>
      <w:keepNext/>
      <w:keepLines/>
      <w:spacing w:before="200" w:after="0"/>
      <w:outlineLvl w:val="6"/>
    </w:pPr>
    <w:rPr>
      <w:rFonts w:cs="Times New Roman"/>
      <w:i/>
      <w:iCs/>
      <w:color w:val="404040"/>
      <w:szCs w:val="20"/>
      <w:lang w:bidi="ar-SA"/>
    </w:rPr>
  </w:style>
  <w:style w:type="paragraph" w:styleId="Heading8">
    <w:name w:val="heading 8"/>
    <w:basedOn w:val="Normal"/>
    <w:next w:val="Normal"/>
    <w:link w:val="Heading8Char"/>
    <w:autoRedefine/>
    <w:uiPriority w:val="9"/>
    <w:qFormat/>
    <w:pPr>
      <w:keepNext/>
      <w:keepLines/>
      <w:spacing w:before="200" w:after="0"/>
      <w:outlineLvl w:val="7"/>
    </w:pPr>
    <w:rPr>
      <w:rFonts w:cs="Times New Roman"/>
      <w:color w:val="2DA2BF"/>
      <w:szCs w:val="20"/>
      <w:lang w:bidi="ar-SA"/>
    </w:rPr>
  </w:style>
  <w:style w:type="paragraph" w:styleId="Heading9">
    <w:name w:val="heading 9"/>
    <w:basedOn w:val="Normal"/>
    <w:next w:val="Normal"/>
    <w:link w:val="Heading9Char"/>
    <w:uiPriority w:val="9"/>
    <w:qFormat/>
    <w:pPr>
      <w:keepNext/>
      <w:keepLines/>
      <w:spacing w:before="200" w:after="0"/>
      <w:outlineLvl w:val="8"/>
    </w:pPr>
    <w:rPr>
      <w:rFonts w:cs="Times New Roman"/>
      <w:i/>
      <w:iCs/>
      <w:color w:val="40404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eastAsia="Times New Roman" w:cs="Courier New"/>
      <w:sz w:val="24"/>
      <w:lang w:val="en-US" w:eastAsia="en-US"/>
    </w:rPr>
  </w:style>
  <w:style w:type="paragraph" w:styleId="List3">
    <w:name w:val="List 3"/>
    <w:basedOn w:val="Normal"/>
    <w:autoRedefine/>
    <w:qFormat/>
    <w:pPr>
      <w:ind w:left="1080" w:hanging="360"/>
      <w:contextualSpacing/>
    </w:pPr>
  </w:style>
  <w:style w:type="paragraph" w:styleId="TOC7">
    <w:name w:val="toc 7"/>
    <w:basedOn w:val="Normal"/>
    <w:next w:val="Normal"/>
    <w:qFormat/>
    <w:pPr>
      <w:ind w:left="1440"/>
    </w:pPr>
  </w:style>
  <w:style w:type="paragraph" w:styleId="ListNumber2">
    <w:name w:val="List Number 2"/>
    <w:basedOn w:val="Normal"/>
    <w:autoRedefine/>
    <w:qFormat/>
    <w:pPr>
      <w:tabs>
        <w:tab w:val="left" w:pos="720"/>
      </w:tabs>
      <w:ind w:left="720" w:hanging="720"/>
      <w:contextualSpacing/>
    </w:pPr>
  </w:style>
  <w:style w:type="paragraph" w:styleId="TableofAuthorities">
    <w:name w:val="table of authorities"/>
    <w:basedOn w:val="Normal"/>
    <w:next w:val="Normal"/>
    <w:autoRedefine/>
    <w:semiHidden/>
    <w:unhideWhenUsed/>
    <w:qFormat/>
    <w:pPr>
      <w:spacing w:after="0"/>
      <w:ind w:left="220" w:hanging="220"/>
    </w:pPr>
  </w:style>
  <w:style w:type="paragraph" w:styleId="NoteHeading">
    <w:name w:val="Note Heading"/>
    <w:basedOn w:val="Normal"/>
    <w:next w:val="Normal"/>
    <w:link w:val="NoteHeadingChar"/>
    <w:qFormat/>
    <w:rPr>
      <w:szCs w:val="24"/>
      <w:lang w:bidi="ar-SA"/>
    </w:rPr>
  </w:style>
  <w:style w:type="paragraph" w:styleId="ListBullet4">
    <w:name w:val="List Bullet 4"/>
    <w:basedOn w:val="Normal"/>
    <w:autoRedefine/>
    <w:qFormat/>
    <w:pPr>
      <w:tabs>
        <w:tab w:val="left" w:pos="720"/>
      </w:tabs>
      <w:ind w:left="720" w:hanging="720"/>
      <w:contextualSpacing/>
    </w:pPr>
  </w:style>
  <w:style w:type="paragraph" w:styleId="Index8">
    <w:name w:val="index 8"/>
    <w:basedOn w:val="Normal"/>
    <w:next w:val="Normal"/>
    <w:autoRedefine/>
    <w:qFormat/>
    <w:pPr>
      <w:ind w:left="1920" w:hanging="240"/>
    </w:pPr>
  </w:style>
  <w:style w:type="paragraph" w:styleId="E-mailSignature">
    <w:name w:val="E-mail Signature"/>
    <w:basedOn w:val="Normal"/>
    <w:link w:val="E-mailSignatureChar"/>
    <w:autoRedefine/>
    <w:qFormat/>
    <w:rPr>
      <w:szCs w:val="24"/>
      <w:lang w:bidi="ar-SA"/>
    </w:rPr>
  </w:style>
  <w:style w:type="paragraph" w:styleId="ListNumber">
    <w:name w:val="List Number"/>
    <w:autoRedefine/>
    <w:qFormat/>
    <w:pPr>
      <w:numPr>
        <w:numId w:val="1"/>
      </w:numPr>
      <w:spacing w:after="200" w:line="480" w:lineRule="auto"/>
    </w:pPr>
    <w:rPr>
      <w:rFonts w:eastAsia="Times New Roman" w:cs="Latha"/>
      <w:sz w:val="24"/>
      <w:szCs w:val="24"/>
      <w:lang w:val="en-US" w:eastAsia="en-US"/>
    </w:rPr>
  </w:style>
  <w:style w:type="paragraph" w:styleId="NormalIndent">
    <w:name w:val="Normal Indent"/>
    <w:basedOn w:val="Normal"/>
    <w:autoRedefine/>
    <w:qFormat/>
    <w:pPr>
      <w:ind w:left="720"/>
    </w:pPr>
  </w:style>
  <w:style w:type="paragraph" w:styleId="Caption">
    <w:name w:val="caption"/>
    <w:basedOn w:val="Normal"/>
    <w:next w:val="Normal"/>
    <w:uiPriority w:val="35"/>
    <w:semiHidden/>
    <w:unhideWhenUsed/>
    <w:qFormat/>
    <w:pPr>
      <w:spacing w:after="200"/>
    </w:pPr>
    <w:rPr>
      <w:bCs/>
      <w:sz w:val="18"/>
      <w:szCs w:val="18"/>
    </w:rPr>
  </w:style>
  <w:style w:type="paragraph" w:styleId="Index5">
    <w:name w:val="index 5"/>
    <w:basedOn w:val="Normal"/>
    <w:next w:val="Normal"/>
    <w:autoRedefine/>
    <w:qFormat/>
    <w:pPr>
      <w:ind w:left="1200" w:hanging="240"/>
    </w:pPr>
  </w:style>
  <w:style w:type="paragraph" w:styleId="ListBullet">
    <w:name w:val="List Bullet"/>
    <w:autoRedefine/>
    <w:qFormat/>
    <w:pPr>
      <w:tabs>
        <w:tab w:val="left" w:pos="720"/>
      </w:tabs>
      <w:spacing w:after="60" w:line="480" w:lineRule="auto"/>
      <w:ind w:left="720" w:hanging="720"/>
      <w:jc w:val="both"/>
    </w:pPr>
    <w:rPr>
      <w:rFonts w:eastAsia="Times New Roman" w:cs="Latha"/>
      <w:sz w:val="24"/>
      <w:szCs w:val="22"/>
      <w:lang w:val="en-US" w:eastAsia="en-US"/>
    </w:rPr>
  </w:style>
  <w:style w:type="paragraph" w:styleId="EnvelopeAddress">
    <w:name w:val="envelope address"/>
    <w:basedOn w:val="Normal"/>
    <w:autoRedefine/>
    <w:qFormat/>
    <w:pPr>
      <w:framePr w:w="7920" w:h="1980" w:hRule="exact" w:hSpace="180" w:wrap="auto" w:hAnchor="page" w:xAlign="center" w:yAlign="bottom"/>
      <w:ind w:left="2880"/>
    </w:pPr>
    <w:rPr>
      <w:rFonts w:ascii="Cambria" w:hAnsi="Cambria"/>
    </w:rPr>
  </w:style>
  <w:style w:type="paragraph" w:styleId="DocumentMap">
    <w:name w:val="Document Map"/>
    <w:basedOn w:val="Normal"/>
    <w:link w:val="DocumentMapChar"/>
    <w:autoRedefine/>
    <w:qFormat/>
    <w:rPr>
      <w:rFonts w:ascii="Tahoma" w:hAnsi="Tahoma" w:cs="Tahoma"/>
      <w:sz w:val="16"/>
      <w:szCs w:val="16"/>
      <w:lang w:bidi="ar-SA"/>
    </w:rPr>
  </w:style>
  <w:style w:type="paragraph" w:styleId="TOAHeading">
    <w:name w:val="toa heading"/>
    <w:basedOn w:val="Normal"/>
    <w:next w:val="Normal"/>
    <w:qFormat/>
    <w:pPr>
      <w:spacing w:before="120"/>
    </w:pPr>
    <w:rPr>
      <w:rFonts w:ascii="Cambria" w:hAnsi="Cambria"/>
      <w:b/>
      <w:bCs/>
    </w:rPr>
  </w:style>
  <w:style w:type="paragraph" w:styleId="CommentText">
    <w:name w:val="annotation text"/>
    <w:basedOn w:val="Normal"/>
    <w:link w:val="CommentTextChar"/>
    <w:autoRedefine/>
    <w:semiHidden/>
    <w:qFormat/>
    <w:pPr>
      <w:spacing w:before="100" w:beforeAutospacing="1" w:after="100" w:afterAutospacing="1"/>
      <w:ind w:firstLine="720"/>
    </w:pPr>
    <w:rPr>
      <w:rFonts w:cs="Cambria"/>
      <w:szCs w:val="20"/>
      <w:lang w:val="en-NZ" w:bidi="ar-SA"/>
    </w:rPr>
  </w:style>
  <w:style w:type="paragraph" w:styleId="Index6">
    <w:name w:val="index 6"/>
    <w:basedOn w:val="Normal"/>
    <w:next w:val="Normal"/>
    <w:autoRedefine/>
    <w:qFormat/>
    <w:pPr>
      <w:ind w:left="1440" w:hanging="240"/>
    </w:pPr>
  </w:style>
  <w:style w:type="paragraph" w:styleId="Salutation">
    <w:name w:val="Salutation"/>
    <w:basedOn w:val="Normal"/>
    <w:next w:val="Normal"/>
    <w:link w:val="SalutationChar"/>
    <w:autoRedefine/>
    <w:qFormat/>
    <w:rPr>
      <w:szCs w:val="24"/>
      <w:lang w:bidi="ar-SA"/>
    </w:rPr>
  </w:style>
  <w:style w:type="paragraph" w:styleId="BodyText3">
    <w:name w:val="Body Text 3"/>
    <w:basedOn w:val="Normal"/>
    <w:link w:val="BodyText3Char"/>
    <w:autoRedefine/>
    <w:semiHidden/>
    <w:unhideWhenUsed/>
    <w:qFormat/>
    <w:pPr>
      <w:spacing w:after="120"/>
    </w:pPr>
    <w:rPr>
      <w:sz w:val="16"/>
      <w:szCs w:val="16"/>
    </w:rPr>
  </w:style>
  <w:style w:type="paragraph" w:styleId="ListBullet3">
    <w:name w:val="List Bullet 3"/>
    <w:basedOn w:val="Normal"/>
    <w:autoRedefine/>
    <w:qFormat/>
    <w:pPr>
      <w:tabs>
        <w:tab w:val="left" w:pos="720"/>
      </w:tabs>
      <w:ind w:left="720" w:hanging="720"/>
      <w:contextualSpacing/>
    </w:pPr>
  </w:style>
  <w:style w:type="paragraph" w:styleId="BodyText">
    <w:name w:val="Body Text"/>
    <w:link w:val="BodyTextChar"/>
    <w:autoRedefine/>
    <w:qFormat/>
    <w:pPr>
      <w:spacing w:after="120"/>
      <w:ind w:firstLine="360"/>
      <w:jc w:val="both"/>
    </w:pPr>
    <w:rPr>
      <w:rFonts w:eastAsia="Times New Roman" w:cs="Latha"/>
      <w:sz w:val="24"/>
      <w:lang w:val="en-US" w:eastAsia="en-US"/>
    </w:rPr>
  </w:style>
  <w:style w:type="paragraph" w:styleId="BodyTextIndent">
    <w:name w:val="Body Text Indent"/>
    <w:basedOn w:val="Normal"/>
    <w:link w:val="BodyTextIndentChar"/>
    <w:autoRedefine/>
    <w:semiHidden/>
    <w:unhideWhenUsed/>
    <w:qFormat/>
    <w:pPr>
      <w:spacing w:after="120"/>
      <w:ind w:left="360"/>
    </w:pPr>
  </w:style>
  <w:style w:type="paragraph" w:styleId="ListNumber3">
    <w:name w:val="List Number 3"/>
    <w:basedOn w:val="Normal"/>
    <w:autoRedefine/>
    <w:qFormat/>
    <w:pPr>
      <w:tabs>
        <w:tab w:val="left" w:pos="720"/>
      </w:tabs>
      <w:ind w:left="720" w:hanging="720"/>
      <w:contextualSpacing/>
    </w:pPr>
  </w:style>
  <w:style w:type="paragraph" w:styleId="List2">
    <w:name w:val="List 2"/>
    <w:basedOn w:val="Normal"/>
    <w:autoRedefine/>
    <w:qFormat/>
    <w:pPr>
      <w:ind w:left="720" w:hanging="360"/>
      <w:contextualSpacing/>
    </w:pPr>
  </w:style>
  <w:style w:type="paragraph" w:styleId="ListContinue">
    <w:name w:val="List Continue"/>
    <w:basedOn w:val="Normal"/>
    <w:autoRedefine/>
    <w:qFormat/>
    <w:pPr>
      <w:spacing w:after="120"/>
      <w:ind w:left="360"/>
      <w:contextualSpacing/>
    </w:pPr>
  </w:style>
  <w:style w:type="paragraph" w:styleId="BlockText">
    <w:name w:val="Block Text"/>
    <w:basedOn w:val="Normal"/>
    <w:autoRedefine/>
    <w:qFormat/>
    <w:pPr>
      <w:spacing w:after="120"/>
      <w:ind w:left="1440" w:right="1440"/>
    </w:pPr>
  </w:style>
  <w:style w:type="paragraph" w:styleId="ListBullet2">
    <w:name w:val="List Bullet 2"/>
    <w:basedOn w:val="Normal"/>
    <w:autoRedefine/>
    <w:qFormat/>
    <w:pPr>
      <w:tabs>
        <w:tab w:val="left" w:pos="720"/>
      </w:tabs>
      <w:ind w:left="720" w:hanging="720"/>
      <w:contextualSpacing/>
    </w:pPr>
  </w:style>
  <w:style w:type="paragraph" w:styleId="HTMLAddress">
    <w:name w:val="HTML Address"/>
    <w:basedOn w:val="Normal"/>
    <w:link w:val="HTMLAddressChar"/>
    <w:autoRedefine/>
    <w:semiHidden/>
    <w:unhideWhenUsed/>
    <w:qFormat/>
    <w:pPr>
      <w:spacing w:after="0"/>
    </w:pPr>
    <w:rPr>
      <w:i/>
      <w:iCs/>
    </w:rPr>
  </w:style>
  <w:style w:type="paragraph" w:styleId="Index4">
    <w:name w:val="index 4"/>
    <w:basedOn w:val="Normal"/>
    <w:next w:val="Normal"/>
    <w:autoRedefine/>
    <w:qFormat/>
    <w:pPr>
      <w:ind w:left="960" w:hanging="240"/>
    </w:pPr>
  </w:style>
  <w:style w:type="paragraph" w:styleId="TOC5">
    <w:name w:val="toc 5"/>
    <w:basedOn w:val="Normal"/>
    <w:next w:val="Normal"/>
    <w:autoRedefine/>
    <w:qFormat/>
    <w:pPr>
      <w:ind w:left="960"/>
    </w:pPr>
  </w:style>
  <w:style w:type="paragraph" w:styleId="TOC3">
    <w:name w:val="toc 3"/>
    <w:basedOn w:val="Normal"/>
    <w:next w:val="Normal"/>
    <w:autoRedefine/>
    <w:qFormat/>
    <w:pPr>
      <w:ind w:left="480"/>
    </w:pPr>
  </w:style>
  <w:style w:type="paragraph" w:styleId="PlainText">
    <w:name w:val="Plain Text"/>
    <w:basedOn w:val="Normal"/>
    <w:link w:val="PlainTextChar"/>
    <w:autoRedefine/>
    <w:qFormat/>
  </w:style>
  <w:style w:type="paragraph" w:styleId="ListBullet5">
    <w:name w:val="List Bullet 5"/>
    <w:basedOn w:val="Normal"/>
    <w:autoRedefine/>
    <w:qFormat/>
    <w:pPr>
      <w:tabs>
        <w:tab w:val="left" w:pos="720"/>
      </w:tabs>
      <w:ind w:left="720" w:hanging="720"/>
      <w:contextualSpacing/>
    </w:pPr>
  </w:style>
  <w:style w:type="paragraph" w:styleId="ListNumber4">
    <w:name w:val="List Number 4"/>
    <w:basedOn w:val="Normal"/>
    <w:autoRedefine/>
    <w:qFormat/>
    <w:pPr>
      <w:tabs>
        <w:tab w:val="left" w:pos="720"/>
      </w:tabs>
      <w:ind w:left="720" w:hanging="720"/>
      <w:contextualSpacing/>
    </w:pPr>
  </w:style>
  <w:style w:type="paragraph" w:styleId="TOC8">
    <w:name w:val="toc 8"/>
    <w:basedOn w:val="Normal"/>
    <w:next w:val="Normal"/>
    <w:autoRedefine/>
    <w:qFormat/>
    <w:pPr>
      <w:ind w:left="1680"/>
    </w:pPr>
  </w:style>
  <w:style w:type="paragraph" w:styleId="Index3">
    <w:name w:val="index 3"/>
    <w:basedOn w:val="Normal"/>
    <w:next w:val="Normal"/>
    <w:autoRedefine/>
    <w:qFormat/>
    <w:pPr>
      <w:ind w:left="720" w:hanging="240"/>
    </w:pPr>
  </w:style>
  <w:style w:type="paragraph" w:styleId="Date">
    <w:name w:val="Date"/>
    <w:basedOn w:val="Normal"/>
    <w:next w:val="Normal"/>
    <w:link w:val="DateChar"/>
    <w:autoRedefine/>
    <w:qFormat/>
    <w:rPr>
      <w:szCs w:val="24"/>
      <w:lang w:bidi="ar-SA"/>
    </w:rPr>
  </w:style>
  <w:style w:type="paragraph" w:styleId="BodyTextIndent2">
    <w:name w:val="Body Text Indent 2"/>
    <w:basedOn w:val="Normal"/>
    <w:link w:val="BodyTextIndent2Char"/>
    <w:autoRedefine/>
    <w:semiHidden/>
    <w:unhideWhenUsed/>
    <w:qFormat/>
    <w:pPr>
      <w:spacing w:after="120"/>
      <w:ind w:left="360"/>
    </w:pPr>
  </w:style>
  <w:style w:type="paragraph" w:styleId="EndnoteText">
    <w:name w:val="endnote text"/>
    <w:basedOn w:val="Normal"/>
    <w:link w:val="EndnoteTextChar"/>
    <w:autoRedefine/>
    <w:qFormat/>
    <w:rPr>
      <w:szCs w:val="20"/>
      <w:lang w:bidi="ar-SA"/>
    </w:rPr>
  </w:style>
  <w:style w:type="paragraph" w:styleId="ListContinue5">
    <w:name w:val="List Continue 5"/>
    <w:basedOn w:val="Normal"/>
    <w:qFormat/>
    <w:pPr>
      <w:spacing w:after="120"/>
      <w:ind w:left="1800"/>
      <w:contextualSpacing/>
    </w:pPr>
  </w:style>
  <w:style w:type="paragraph" w:styleId="BalloonText">
    <w:name w:val="Balloon Text"/>
    <w:basedOn w:val="Normal"/>
    <w:link w:val="BalloonTextChar"/>
    <w:autoRedefine/>
    <w:semiHidden/>
    <w:qFormat/>
    <w:rPr>
      <w:rFonts w:ascii="Tahoma" w:hAnsi="Tahoma" w:cs="Tahoma"/>
      <w:sz w:val="16"/>
      <w:szCs w:val="16"/>
    </w:rPr>
  </w:style>
  <w:style w:type="paragraph" w:styleId="Footer">
    <w:name w:val="footer"/>
    <w:basedOn w:val="Normal"/>
    <w:link w:val="FooterChar"/>
    <w:autoRedefine/>
    <w:uiPriority w:val="99"/>
    <w:qFormat/>
    <w:pPr>
      <w:tabs>
        <w:tab w:val="center" w:pos="4680"/>
        <w:tab w:val="right" w:pos="9360"/>
      </w:tabs>
    </w:pPr>
    <w:rPr>
      <w:szCs w:val="24"/>
      <w:lang w:bidi="ar-SA"/>
    </w:rPr>
  </w:style>
  <w:style w:type="paragraph" w:styleId="EnvelopeReturn">
    <w:name w:val="envelope return"/>
    <w:basedOn w:val="Normal"/>
    <w:autoRedefine/>
    <w:qFormat/>
    <w:rPr>
      <w:rFonts w:ascii="Cambria" w:hAnsi="Cambria"/>
      <w:sz w:val="20"/>
      <w:szCs w:val="20"/>
    </w:rPr>
  </w:style>
  <w:style w:type="paragraph" w:styleId="Header">
    <w:name w:val="header"/>
    <w:basedOn w:val="Normal"/>
    <w:link w:val="HeaderChar"/>
    <w:autoRedefine/>
    <w:qFormat/>
    <w:pPr>
      <w:tabs>
        <w:tab w:val="center" w:pos="4680"/>
        <w:tab w:val="right" w:pos="9360"/>
      </w:tabs>
    </w:pPr>
    <w:rPr>
      <w:szCs w:val="24"/>
      <w:lang w:bidi="ar-SA"/>
    </w:rPr>
  </w:style>
  <w:style w:type="paragraph" w:styleId="Signature">
    <w:name w:val="Signature"/>
    <w:basedOn w:val="Normal"/>
    <w:link w:val="SignatureChar"/>
    <w:autoRedefine/>
    <w:qFormat/>
    <w:pPr>
      <w:ind w:left="4320"/>
    </w:pPr>
    <w:rPr>
      <w:szCs w:val="24"/>
      <w:lang w:bidi="ar-SA"/>
    </w:rPr>
  </w:style>
  <w:style w:type="paragraph" w:styleId="TOC1">
    <w:name w:val="toc 1"/>
    <w:basedOn w:val="Normal"/>
    <w:next w:val="Normal"/>
    <w:autoRedefine/>
    <w:qFormat/>
  </w:style>
  <w:style w:type="paragraph" w:styleId="ListContinue4">
    <w:name w:val="List Continue 4"/>
    <w:basedOn w:val="Normal"/>
    <w:autoRedefine/>
    <w:qFormat/>
    <w:pPr>
      <w:spacing w:after="120"/>
      <w:ind w:left="1440"/>
      <w:contextualSpacing/>
    </w:pPr>
  </w:style>
  <w:style w:type="paragraph" w:styleId="TOC4">
    <w:name w:val="toc 4"/>
    <w:basedOn w:val="Normal"/>
    <w:next w:val="Normal"/>
    <w:autoRedefine/>
    <w:qFormat/>
    <w:pPr>
      <w:ind w:left="720"/>
    </w:pPr>
  </w:style>
  <w:style w:type="paragraph" w:styleId="IndexHeading">
    <w:name w:val="index heading"/>
    <w:basedOn w:val="Normal"/>
    <w:next w:val="Index1"/>
    <w:autoRedefine/>
    <w:qFormat/>
    <w:rPr>
      <w:rFonts w:ascii="Cambria" w:hAnsi="Cambria"/>
      <w:b/>
      <w:bCs/>
    </w:rPr>
  </w:style>
  <w:style w:type="paragraph" w:styleId="Index1">
    <w:name w:val="index 1"/>
    <w:basedOn w:val="Normal"/>
    <w:next w:val="Normal"/>
    <w:autoRedefine/>
    <w:qFormat/>
    <w:pPr>
      <w:ind w:left="240" w:hanging="240"/>
    </w:pPr>
  </w:style>
  <w:style w:type="paragraph" w:styleId="ListNumber5">
    <w:name w:val="List Number 5"/>
    <w:basedOn w:val="Normal"/>
    <w:autoRedefine/>
    <w:qFormat/>
    <w:pPr>
      <w:numPr>
        <w:numId w:val="2"/>
      </w:numPr>
      <w:contextualSpacing/>
    </w:pPr>
  </w:style>
  <w:style w:type="paragraph" w:styleId="List">
    <w:name w:val="List"/>
    <w:basedOn w:val="Normal"/>
    <w:autoRedefine/>
    <w:qFormat/>
    <w:pPr>
      <w:ind w:left="360" w:hanging="360"/>
      <w:contextualSpacing/>
    </w:pPr>
  </w:style>
  <w:style w:type="paragraph" w:styleId="FootnoteText">
    <w:name w:val="footnote text"/>
    <w:basedOn w:val="Normal"/>
    <w:link w:val="FootnoteTextChar"/>
    <w:autoRedefine/>
    <w:qFormat/>
    <w:rPr>
      <w:szCs w:val="20"/>
      <w:lang w:bidi="ar-SA"/>
    </w:rPr>
  </w:style>
  <w:style w:type="paragraph" w:styleId="TOC6">
    <w:name w:val="toc 6"/>
    <w:basedOn w:val="Normal"/>
    <w:next w:val="Normal"/>
    <w:autoRedefine/>
    <w:qFormat/>
    <w:pPr>
      <w:ind w:left="1200"/>
    </w:pPr>
  </w:style>
  <w:style w:type="paragraph" w:styleId="List5">
    <w:name w:val="List 5"/>
    <w:basedOn w:val="Normal"/>
    <w:autoRedefine/>
    <w:qFormat/>
    <w:pPr>
      <w:ind w:left="1800" w:hanging="360"/>
      <w:contextualSpacing/>
    </w:pPr>
  </w:style>
  <w:style w:type="paragraph" w:styleId="BodyTextIndent3">
    <w:name w:val="Body Text Indent 3"/>
    <w:basedOn w:val="Normal"/>
    <w:link w:val="BodyTextIndent3Char"/>
    <w:autoRedefine/>
    <w:semiHidden/>
    <w:unhideWhenUsed/>
    <w:qFormat/>
    <w:pPr>
      <w:spacing w:after="120"/>
      <w:ind w:left="360"/>
    </w:pPr>
    <w:rPr>
      <w:sz w:val="16"/>
      <w:szCs w:val="16"/>
    </w:rPr>
  </w:style>
  <w:style w:type="paragraph" w:styleId="Index7">
    <w:name w:val="index 7"/>
    <w:basedOn w:val="Normal"/>
    <w:next w:val="Normal"/>
    <w:autoRedefine/>
    <w:qFormat/>
    <w:pPr>
      <w:ind w:left="1680" w:hanging="240"/>
    </w:pPr>
  </w:style>
  <w:style w:type="paragraph" w:styleId="Index9">
    <w:name w:val="index 9"/>
    <w:basedOn w:val="Normal"/>
    <w:next w:val="Normal"/>
    <w:autoRedefine/>
    <w:qFormat/>
    <w:pPr>
      <w:ind w:left="2160" w:hanging="240"/>
    </w:pPr>
  </w:style>
  <w:style w:type="paragraph" w:styleId="TableofFigures">
    <w:name w:val="table of figures"/>
    <w:basedOn w:val="Normal"/>
    <w:next w:val="Normal"/>
    <w:autoRedefine/>
    <w:semiHidden/>
    <w:unhideWhenUsed/>
    <w:qFormat/>
    <w:pPr>
      <w:spacing w:after="0"/>
    </w:pPr>
  </w:style>
  <w:style w:type="paragraph" w:styleId="TOC2">
    <w:name w:val="toc 2"/>
    <w:basedOn w:val="Normal"/>
    <w:next w:val="Normal"/>
    <w:autoRedefine/>
    <w:qFormat/>
    <w:pPr>
      <w:ind w:left="240"/>
    </w:pPr>
  </w:style>
  <w:style w:type="paragraph" w:styleId="TOC9">
    <w:name w:val="toc 9"/>
    <w:basedOn w:val="Normal"/>
    <w:next w:val="Normal"/>
    <w:autoRedefine/>
    <w:qFormat/>
    <w:pPr>
      <w:ind w:left="1920"/>
    </w:pPr>
  </w:style>
  <w:style w:type="paragraph" w:styleId="BodyText2">
    <w:name w:val="Body Text 2"/>
    <w:basedOn w:val="Normal"/>
    <w:link w:val="BodyText2Char"/>
    <w:autoRedefine/>
    <w:semiHidden/>
    <w:unhideWhenUsed/>
    <w:qFormat/>
    <w:pPr>
      <w:spacing w:after="120"/>
    </w:pPr>
  </w:style>
  <w:style w:type="paragraph" w:styleId="List4">
    <w:name w:val="List 4"/>
    <w:basedOn w:val="Normal"/>
    <w:autoRedefine/>
    <w:qFormat/>
    <w:pPr>
      <w:ind w:left="1440" w:hanging="360"/>
      <w:contextualSpacing/>
    </w:pPr>
  </w:style>
  <w:style w:type="paragraph" w:styleId="ListContinue2">
    <w:name w:val="List Continue 2"/>
    <w:basedOn w:val="Normal"/>
    <w:autoRedefine/>
    <w:qFormat/>
    <w:pPr>
      <w:spacing w:after="120"/>
      <w:ind w:left="720"/>
      <w:contextualSpacing/>
    </w:pPr>
  </w:style>
  <w:style w:type="paragraph" w:styleId="MessageHeader">
    <w:name w:val="Message Header"/>
    <w:basedOn w:val="Normal"/>
    <w:link w:val="MessageHeaderChar"/>
    <w:autoRedefine/>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paragraph" w:styleId="HTMLPreformatted">
    <w:name w:val="HTML Preformatted"/>
    <w:basedOn w:val="Normal"/>
    <w:link w:val="HTMLPreformattedChar"/>
    <w:autoRedefine/>
    <w:semiHidden/>
    <w:unhideWhenUsed/>
    <w:qFormat/>
    <w:pPr>
      <w:spacing w:after="0"/>
    </w:pPr>
    <w:rPr>
      <w:rFonts w:ascii="Consolas" w:hAnsi="Consolas"/>
      <w:sz w:val="20"/>
      <w:szCs w:val="20"/>
    </w:rPr>
  </w:style>
  <w:style w:type="paragraph" w:styleId="NormalWeb">
    <w:name w:val="Normal (Web)"/>
    <w:basedOn w:val="Normal"/>
    <w:autoRedefine/>
    <w:qFormat/>
  </w:style>
  <w:style w:type="paragraph" w:styleId="ListContinue3">
    <w:name w:val="List Continue 3"/>
    <w:basedOn w:val="Normal"/>
    <w:autoRedefine/>
    <w:qFormat/>
    <w:pPr>
      <w:spacing w:after="120"/>
      <w:ind w:left="1080"/>
      <w:contextualSpacing/>
    </w:pPr>
  </w:style>
  <w:style w:type="paragraph" w:styleId="Index2">
    <w:name w:val="index 2"/>
    <w:basedOn w:val="Normal"/>
    <w:next w:val="Normal"/>
    <w:autoRedefine/>
    <w:qFormat/>
    <w:pPr>
      <w:ind w:left="480" w:hanging="240"/>
    </w:pPr>
  </w:style>
  <w:style w:type="paragraph" w:styleId="Title">
    <w:name w:val="Title"/>
    <w:basedOn w:val="Normal"/>
    <w:next w:val="Normal"/>
    <w:link w:val="TitleChar"/>
    <w:autoRedefine/>
    <w:uiPriority w:val="10"/>
    <w:qFormat/>
    <w:pPr>
      <w:pBdr>
        <w:bottom w:val="single" w:sz="8" w:space="4" w:color="2DA2BF"/>
      </w:pBdr>
      <w:spacing w:after="300"/>
      <w:contextualSpacing/>
    </w:pPr>
    <w:rPr>
      <w:rFonts w:ascii="Cambria" w:hAnsi="Cambria" w:cs="Times New Roman"/>
      <w:color w:val="343434"/>
      <w:spacing w:val="5"/>
      <w:kern w:val="28"/>
      <w:sz w:val="52"/>
      <w:szCs w:val="52"/>
      <w:lang w:bidi="ar-SA"/>
    </w:rPr>
  </w:style>
  <w:style w:type="paragraph" w:styleId="CommentSubject">
    <w:name w:val="annotation subject"/>
    <w:basedOn w:val="CommentText"/>
    <w:next w:val="CommentText"/>
    <w:link w:val="CommentSubjectChar"/>
    <w:autoRedefine/>
    <w:qFormat/>
    <w:pPr>
      <w:spacing w:before="0" w:beforeAutospacing="0" w:after="0" w:afterAutospacing="0"/>
      <w:ind w:firstLine="0"/>
    </w:pPr>
    <w:rPr>
      <w:b/>
      <w:bCs/>
    </w:rPr>
  </w:style>
  <w:style w:type="paragraph" w:styleId="BodyTextFirstIndent">
    <w:name w:val="Body Text First Indent"/>
    <w:basedOn w:val="BodyText"/>
    <w:link w:val="BodyTextFirstIndentChar"/>
    <w:autoRedefine/>
    <w:semiHidden/>
    <w:unhideWhenUsed/>
    <w:qFormat/>
    <w:pPr>
      <w:spacing w:after="200"/>
      <w:jc w:val="left"/>
    </w:pPr>
    <w:rPr>
      <w:sz w:val="22"/>
      <w:szCs w:val="22"/>
      <w:lang w:bidi="ta-IN"/>
    </w:rPr>
  </w:style>
  <w:style w:type="paragraph" w:styleId="BodyTextFirstIndent2">
    <w:name w:val="Body Text First Indent 2"/>
    <w:basedOn w:val="BodyTextIndent"/>
    <w:link w:val="BodyTextFirstIndent2Char"/>
    <w:autoRedefine/>
    <w:semiHidden/>
    <w:unhideWhenUsed/>
    <w:qFormat/>
    <w:pPr>
      <w:spacing w:after="200"/>
      <w:ind w:firstLine="360"/>
    </w:p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autoRedefine/>
    <w:semiHidden/>
    <w:unhideWhenUsed/>
    <w:qFormat/>
    <w:pPr>
      <w:spacing w:after="20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semiHidden/>
    <w:unhideWhenUsed/>
    <w:qFormat/>
    <w:pPr>
      <w:spacing w:after="200" w:line="48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pPr>
      <w:spacing w:after="200" w:line="48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autoRedefine/>
    <w:semiHidden/>
    <w:unhideWhenUsed/>
    <w:qFormat/>
    <w:pPr>
      <w:spacing w:after="200" w:line="48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autoRedefine/>
    <w:semiHidden/>
    <w:unhideWhenUsed/>
    <w:qFormat/>
    <w:pPr>
      <w:spacing w:after="200" w:line="48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pPr>
      <w:spacing w:after="200" w:line="48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pPr>
      <w:spacing w:after="200" w:line="48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autoRedefine/>
    <w:semiHidden/>
    <w:unhideWhenUsed/>
    <w:qFormat/>
    <w:pPr>
      <w:spacing w:after="200" w:line="48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pPr>
      <w:spacing w:after="200" w:line="480" w:lineRule="auto"/>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unhideWhenUsed/>
    <w:qFormat/>
    <w:pPr>
      <w:spacing w:after="200" w:line="480" w:lineRule="auto"/>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pPr>
      <w:spacing w:after="200" w:line="480" w:lineRule="auto"/>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semiHidden/>
    <w:unhideWhenUsed/>
    <w:qFormat/>
    <w:pPr>
      <w:spacing w:after="200" w:line="480" w:lineRule="auto"/>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qFormat/>
    <w:pPr>
      <w:spacing w:after="200" w:line="480" w:lineRule="auto"/>
    </w:p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pPr>
      <w:spacing w:after="200" w:line="480" w:lineRule="auto"/>
    </w:p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semiHidden/>
    <w:unhideWhenUsed/>
    <w:qFormat/>
    <w:pPr>
      <w:spacing w:after="200" w:line="480" w:lineRule="auto"/>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pPr>
      <w:spacing w:after="200" w:line="480" w:lineRule="auto"/>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pPr>
      <w:spacing w:after="200" w:line="48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pPr>
      <w:spacing w:after="200" w:line="480" w:lineRule="auto"/>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semiHidden/>
    <w:unhideWhenUsed/>
    <w:qFormat/>
    <w:pPr>
      <w:spacing w:after="200" w:line="48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autoRedefine/>
    <w:semiHidden/>
    <w:unhideWhenUsed/>
    <w:qFormat/>
    <w:pPr>
      <w:spacing w:after="200" w:line="480" w:lineRule="auto"/>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autoRedefine/>
    <w:semiHidden/>
    <w:unhideWhenUsed/>
    <w:qFormat/>
    <w:pPr>
      <w:spacing w:after="200" w:line="480" w:lineRule="auto"/>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autoRedefine/>
    <w:semiHidden/>
    <w:unhideWhenUsed/>
    <w:qFormat/>
    <w:pPr>
      <w:spacing w:after="200" w:line="480" w:lineRule="auto"/>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autoRedefine/>
    <w:semiHidden/>
    <w:unhideWhenUsed/>
    <w:qFormat/>
    <w:pPr>
      <w:spacing w:after="200" w:line="480" w:lineRule="auto"/>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autoRedefine/>
    <w:semiHidden/>
    <w:unhideWhenUsed/>
    <w:qFormat/>
    <w:pPr>
      <w:spacing w:after="200" w:line="480" w:lineRule="auto"/>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pPr>
      <w:spacing w:after="200" w:line="48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autoRedefine/>
    <w:semiHidden/>
    <w:unhideWhenUsed/>
    <w:qFormat/>
    <w:pPr>
      <w:spacing w:after="200" w:line="48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autoRedefine/>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qFormat/>
    <w:pPr>
      <w:spacing w:after="200" w:line="48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autoRedefine/>
    <w:semiHidden/>
    <w:unhideWhenUsed/>
    <w:qFormat/>
    <w:pPr>
      <w:spacing w:after="200" w:line="48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autoRedefine/>
    <w:semiHidden/>
    <w:unhideWhenUsed/>
    <w:qFormat/>
    <w:pPr>
      <w:spacing w:after="200" w:line="48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autoRedefine/>
    <w:semiHidden/>
    <w:unhideWhenUsed/>
    <w:qFormat/>
    <w:pPr>
      <w:spacing w:after="200" w:line="48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Professional">
    <w:name w:val="Table Professional"/>
    <w:basedOn w:val="TableNormal"/>
    <w:autoRedefine/>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LightShading-Accent2">
    <w:name w:val="Light Shading Accent 2"/>
    <w:basedOn w:val="TableNormal"/>
    <w:uiPriority w:val="60"/>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autoRedefine/>
    <w:uiPriority w:val="60"/>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autoRedefine/>
    <w:uiPriority w:val="60"/>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autoRedefine/>
    <w:uiPriority w:val="60"/>
    <w:qFormat/>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autoRedefine/>
    <w:uiPriority w:val="60"/>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2">
    <w:name w:val="Light List Accent 2"/>
    <w:basedOn w:val="TableNormal"/>
    <w:autoRedefine/>
    <w:uiPriority w:val="61"/>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480" w:lineRule="auto"/>
      </w:pPr>
      <w:rPr>
        <w:b/>
        <w:bCs/>
        <w:color w:val="FFFFFF" w:themeColor="background1"/>
      </w:rPr>
      <w:tblPr/>
      <w:tcPr>
        <w:shd w:val="clear" w:color="auto" w:fill="ED7D31" w:themeFill="accent2"/>
      </w:tcPr>
    </w:tblStylePr>
    <w:tblStylePr w:type="lastRow">
      <w:pPr>
        <w:spacing w:before="0" w:after="0" w:line="48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autoRedefine/>
    <w:uiPriority w:val="61"/>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480" w:lineRule="auto"/>
      </w:pPr>
      <w:rPr>
        <w:b/>
        <w:bCs/>
        <w:color w:val="FFFFFF" w:themeColor="background1"/>
      </w:rPr>
      <w:tblPr/>
      <w:tcPr>
        <w:shd w:val="clear" w:color="auto" w:fill="A5A5A5" w:themeFill="accent3"/>
      </w:tcPr>
    </w:tblStylePr>
    <w:tblStylePr w:type="lastRow">
      <w:pPr>
        <w:spacing w:before="0" w:after="0" w:line="48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autoRedefine/>
    <w:uiPriority w:val="61"/>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480" w:lineRule="auto"/>
      </w:pPr>
      <w:rPr>
        <w:b/>
        <w:bCs/>
        <w:color w:val="FFFFFF" w:themeColor="background1"/>
      </w:rPr>
      <w:tblPr/>
      <w:tcPr>
        <w:shd w:val="clear" w:color="auto" w:fill="FFC000" w:themeFill="accent4"/>
      </w:tcPr>
    </w:tblStylePr>
    <w:tblStylePr w:type="lastRow">
      <w:pPr>
        <w:spacing w:before="0" w:after="0" w:line="48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autoRedefine/>
    <w:uiPriority w:val="61"/>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480" w:lineRule="auto"/>
      </w:pPr>
      <w:rPr>
        <w:b/>
        <w:bCs/>
        <w:color w:val="FFFFFF" w:themeColor="background1"/>
      </w:rPr>
      <w:tblPr/>
      <w:tcPr>
        <w:shd w:val="clear" w:color="auto" w:fill="5B9BD5" w:themeFill="accent5"/>
      </w:tcPr>
    </w:tblStylePr>
    <w:tblStylePr w:type="lastRow">
      <w:pPr>
        <w:spacing w:before="0" w:after="0" w:line="48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autoRedefine/>
    <w:uiPriority w:val="61"/>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480" w:lineRule="auto"/>
      </w:pPr>
      <w:rPr>
        <w:b/>
        <w:bCs/>
        <w:color w:val="FFFFFF" w:themeColor="background1"/>
      </w:rPr>
      <w:tblPr/>
      <w:tcPr>
        <w:shd w:val="clear" w:color="auto" w:fill="70AD47" w:themeFill="accent6"/>
      </w:tcPr>
    </w:tblStylePr>
    <w:tblStylePr w:type="lastRow">
      <w:pPr>
        <w:spacing w:before="0" w:after="0" w:line="48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2">
    <w:name w:val="Light Grid Accent 2"/>
    <w:basedOn w:val="TableNormal"/>
    <w:autoRedefine/>
    <w:uiPriority w:val="62"/>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LightGrid-Accent3">
    <w:name w:val="Light Grid Accent 3"/>
    <w:basedOn w:val="TableNormal"/>
    <w:autoRedefine/>
    <w:uiPriority w:val="62"/>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LightGrid-Accent4">
    <w:name w:val="Light Grid Accent 4"/>
    <w:basedOn w:val="TableNormal"/>
    <w:autoRedefine/>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LightGrid-Accent6">
    <w:name w:val="Light Grid Accent 6"/>
    <w:basedOn w:val="TableNormal"/>
    <w:autoRedefine/>
    <w:uiPriority w:val="62"/>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MediumShading1-Accent2">
    <w:name w:val="Medium Shading 1 Accent 2"/>
    <w:basedOn w:val="TableNormal"/>
    <w:uiPriority w:val="63"/>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48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48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48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48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48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48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autoRedefine/>
    <w:uiPriority w:val="63"/>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48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48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48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48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autoRedefine/>
    <w:uiPriority w:val="65"/>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autoRedefine/>
    <w:uiPriority w:val="65"/>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1">
    <w:name w:val="Medium List 2 Accent 1"/>
    <w:basedOn w:val="TableNormal"/>
    <w:autoRedefine/>
    <w:uiPriority w:val="66"/>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autoRedefine/>
    <w:uiPriority w:val="66"/>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autoRedefine/>
    <w:uiPriority w:val="66"/>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autoRedefine/>
    <w:uiPriority w:val="66"/>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autoRedefine/>
    <w:uiPriority w:val="67"/>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autoRedefine/>
    <w:uiPriority w:val="67"/>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autoRedefine/>
    <w:uiPriority w:val="67"/>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autoRedefine/>
    <w:uiPriority w:val="67"/>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auto"/>
          <w:insideV w:val="single" w:sz="6" w:space="0" w:color="auto"/>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DarkList-Accent1">
    <w:name w:val="Dark List Accent 1"/>
    <w:basedOn w:val="TableNormal"/>
    <w:uiPriority w:val="70"/>
    <w:qFormat/>
    <w:rPr>
      <w:color w:val="FFFFFF" w:themeColor="background1"/>
    </w:rP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qFormat/>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1">
    <w:name w:val="Colorful Shading Accent 1"/>
    <w:basedOn w:val="TableNormal"/>
    <w:uiPriority w:val="71"/>
    <w:qFormat/>
    <w:rPr>
      <w:color w:val="000000" w:themeColor="text1"/>
    </w:rPr>
    <w:tblPr>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qFormat/>
    <w:rPr>
      <w:color w:val="000000" w:themeColor="text1"/>
    </w:rP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autoRedefine/>
    <w:uiPriority w:val="72"/>
    <w:qFormat/>
    <w:rPr>
      <w:color w:val="000000" w:themeColor="text1"/>
    </w:rP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trong">
    <w:name w:val="Strong"/>
    <w:basedOn w:val="DefaultParagraphFont"/>
    <w:uiPriority w:val="22"/>
    <w:qFormat/>
    <w:rPr>
      <w:b/>
    </w:rPr>
  </w:style>
  <w:style w:type="character" w:styleId="Emphasis">
    <w:name w:val="Emphasis"/>
    <w:uiPriority w:val="20"/>
    <w:qFormat/>
    <w:rPr>
      <w:rFonts w:ascii="Times New Roman" w:hAnsi="Times New Roman"/>
      <w:i/>
      <w:iCs/>
      <w:sz w:val="24"/>
    </w:rPr>
  </w:style>
  <w:style w:type="character" w:styleId="HTMLDefinition">
    <w:name w:val="HTML Definition"/>
    <w:basedOn w:val="DefaultParagraphFont"/>
    <w:semiHidden/>
    <w:unhideWhenUsed/>
    <w:qFormat/>
    <w:rPr>
      <w:i/>
      <w:iCs/>
    </w:rPr>
  </w:style>
  <w:style w:type="character" w:styleId="HTMLTypewriter">
    <w:name w:val="HTML Typewriter"/>
    <w:basedOn w:val="DefaultParagraphFont"/>
    <w:semiHidden/>
    <w:unhideWhenUsed/>
    <w:qFormat/>
    <w:rPr>
      <w:rFonts w:ascii="Consolas" w:hAnsi="Consolas"/>
      <w:sz w:val="20"/>
      <w:szCs w:val="20"/>
    </w:rPr>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rPr>
      <w:i/>
      <w:iCs/>
    </w:rPr>
  </w:style>
  <w:style w:type="character" w:styleId="Hyperlink">
    <w:name w:val="Hyperlink"/>
    <w:basedOn w:val="DefaultParagraphFont"/>
    <w:unhideWhenUsed/>
    <w:qFormat/>
    <w:rPr>
      <w:color w:val="0563C1" w:themeColor="hyperlink"/>
      <w:u w:val="single"/>
    </w:rPr>
  </w:style>
  <w:style w:type="character" w:styleId="HTMLCode">
    <w:name w:val="HTML Code"/>
    <w:basedOn w:val="DefaultParagraphFont"/>
    <w:semiHidden/>
    <w:unhideWhenUsed/>
    <w:qFormat/>
    <w:rPr>
      <w:rFonts w:ascii="Consolas" w:hAnsi="Consolas"/>
      <w:sz w:val="20"/>
      <w:szCs w:val="20"/>
    </w:rPr>
  </w:style>
  <w:style w:type="character" w:styleId="CommentReference">
    <w:name w:val="annotation reference"/>
    <w:basedOn w:val="DefaultParagraphFont"/>
    <w:semiHidden/>
    <w:unhideWhenUsed/>
    <w:qFormat/>
    <w:rPr>
      <w:rFonts w:ascii="Times New Roman" w:hAnsi="Times New Roman"/>
      <w:sz w:val="24"/>
      <w:szCs w:val="16"/>
    </w:rPr>
  </w:style>
  <w:style w:type="character" w:styleId="HTMLCite">
    <w:name w:val="HTML Cite"/>
    <w:basedOn w:val="DefaultParagraphFont"/>
    <w:semiHidden/>
    <w:unhideWhenUsed/>
    <w:qFormat/>
    <w:rPr>
      <w:i/>
      <w:iCs/>
    </w:rPr>
  </w:style>
  <w:style w:type="character" w:styleId="HTMLKeyboard">
    <w:name w:val="HTML Keyboard"/>
    <w:basedOn w:val="DefaultParagraphFont"/>
    <w:semiHidden/>
    <w:unhideWhenUsed/>
    <w:qFormat/>
    <w:rPr>
      <w:rFonts w:ascii="Consolas" w:hAnsi="Consolas"/>
      <w:sz w:val="20"/>
      <w:szCs w:val="20"/>
    </w:rPr>
  </w:style>
  <w:style w:type="character" w:styleId="HTMLSample">
    <w:name w:val="HTML Sample"/>
    <w:basedOn w:val="DefaultParagraphFont"/>
    <w:semiHidden/>
    <w:unhideWhenUsed/>
    <w:qFormat/>
    <w:rPr>
      <w:rFonts w:ascii="Consolas" w:hAnsi="Consolas"/>
      <w:sz w:val="24"/>
      <w:szCs w:val="24"/>
    </w:rPr>
  </w:style>
  <w:style w:type="character" w:customStyle="1" w:styleId="Heading1Char">
    <w:name w:val="Heading 1 Char"/>
    <w:link w:val="Heading1"/>
    <w:uiPriority w:val="9"/>
    <w:qFormat/>
    <w:rPr>
      <w:b/>
      <w:bCs/>
      <w:color w:val="21798E"/>
      <w:sz w:val="22"/>
      <w:szCs w:val="28"/>
    </w:rPr>
  </w:style>
  <w:style w:type="character" w:customStyle="1" w:styleId="Heading2Char">
    <w:name w:val="Heading 2 Char"/>
    <w:link w:val="Heading2"/>
    <w:autoRedefine/>
    <w:uiPriority w:val="9"/>
    <w:qFormat/>
    <w:rPr>
      <w:bCs/>
      <w:color w:val="2DA2BF"/>
      <w:szCs w:val="26"/>
    </w:rPr>
  </w:style>
  <w:style w:type="character" w:customStyle="1" w:styleId="Heading3Char">
    <w:name w:val="Heading 3 Char"/>
    <w:link w:val="Heading3"/>
    <w:autoRedefine/>
    <w:uiPriority w:val="9"/>
    <w:qFormat/>
    <w:rPr>
      <w:rFonts w:ascii="Times New Roman" w:hAnsi="Times New Roman"/>
      <w:b/>
      <w:bCs/>
      <w:color w:val="2DA2BF"/>
      <w:sz w:val="24"/>
    </w:rPr>
  </w:style>
  <w:style w:type="character" w:customStyle="1" w:styleId="Heading5Char">
    <w:name w:val="Heading 5 Char"/>
    <w:link w:val="Heading5"/>
    <w:uiPriority w:val="9"/>
    <w:qFormat/>
    <w:rPr>
      <w:rFonts w:ascii="Times New Roman" w:hAnsi="Times New Roman"/>
      <w:color w:val="16505E"/>
      <w:sz w:val="24"/>
    </w:rPr>
  </w:style>
  <w:style w:type="character" w:customStyle="1" w:styleId="Heading6Char">
    <w:name w:val="Heading 6 Char"/>
    <w:link w:val="Heading6"/>
    <w:uiPriority w:val="9"/>
    <w:qFormat/>
    <w:rPr>
      <w:rFonts w:ascii="Times New Roman" w:hAnsi="Times New Roman"/>
      <w:i/>
      <w:iCs/>
      <w:color w:val="16505E"/>
      <w:sz w:val="24"/>
    </w:rPr>
  </w:style>
  <w:style w:type="character" w:customStyle="1" w:styleId="CommentTextChar">
    <w:name w:val="Comment Text Char"/>
    <w:link w:val="CommentText"/>
    <w:semiHidden/>
    <w:qFormat/>
    <w:rPr>
      <w:rFonts w:ascii="Times New Roman" w:hAnsi="Times New Roman" w:cs="Cambria"/>
      <w:sz w:val="24"/>
      <w:lang w:val="en-NZ"/>
    </w:rPr>
  </w:style>
  <w:style w:type="character" w:customStyle="1" w:styleId="Heading4Char">
    <w:name w:val="Heading 4 Char"/>
    <w:link w:val="Heading4"/>
    <w:uiPriority w:val="9"/>
    <w:qFormat/>
    <w:rPr>
      <w:rFonts w:ascii="Times New Roman" w:hAnsi="Times New Roman"/>
      <w:bCs/>
      <w:i/>
      <w:iCs/>
      <w:color w:val="2DA2BF"/>
      <w:sz w:val="24"/>
    </w:rPr>
  </w:style>
  <w:style w:type="character" w:customStyle="1" w:styleId="Heading7Char">
    <w:name w:val="Heading 7 Char"/>
    <w:link w:val="Heading7"/>
    <w:uiPriority w:val="9"/>
    <w:qFormat/>
    <w:rPr>
      <w:rFonts w:ascii="Times New Roman" w:hAnsi="Times New Roman"/>
      <w:i/>
      <w:iCs/>
      <w:color w:val="404040"/>
      <w:sz w:val="24"/>
    </w:rPr>
  </w:style>
  <w:style w:type="character" w:customStyle="1" w:styleId="Heading8Char">
    <w:name w:val="Heading 8 Char"/>
    <w:link w:val="Heading8"/>
    <w:autoRedefine/>
    <w:uiPriority w:val="9"/>
    <w:qFormat/>
    <w:rPr>
      <w:rFonts w:ascii="Times New Roman" w:hAnsi="Times New Roman"/>
      <w:color w:val="2DA2BF"/>
      <w:sz w:val="24"/>
    </w:rPr>
  </w:style>
  <w:style w:type="character" w:customStyle="1" w:styleId="Heading9Char">
    <w:name w:val="Heading 9 Char"/>
    <w:link w:val="Heading9"/>
    <w:autoRedefine/>
    <w:uiPriority w:val="9"/>
    <w:qFormat/>
    <w:rPr>
      <w:rFonts w:ascii="Times New Roman" w:hAnsi="Times New Roman"/>
      <w:i/>
      <w:iCs/>
      <w:color w:val="404040"/>
      <w:sz w:val="24"/>
    </w:rPr>
  </w:style>
  <w:style w:type="paragraph" w:customStyle="1" w:styleId="FigureCaption">
    <w:name w:val="FigureCaption"/>
    <w:qFormat/>
    <w:pPr>
      <w:spacing w:before="60" w:after="300"/>
      <w:jc w:val="both"/>
    </w:pPr>
    <w:rPr>
      <w:rFonts w:eastAsia="Times New Roman" w:cs="Latha"/>
      <w:sz w:val="24"/>
      <w:lang w:val="en-US" w:eastAsia="en-US"/>
    </w:rPr>
  </w:style>
  <w:style w:type="paragraph" w:customStyle="1" w:styleId="Authors">
    <w:name w:val="Authors"/>
    <w:autoRedefine/>
    <w:qFormat/>
    <w:pPr>
      <w:spacing w:before="360" w:after="360"/>
      <w:jc w:val="both"/>
    </w:pPr>
    <w:rPr>
      <w:rFonts w:eastAsia="Times New Roman" w:cs="Latha"/>
      <w:sz w:val="28"/>
      <w:szCs w:val="22"/>
      <w:lang w:val="en-US" w:eastAsia="en-US"/>
    </w:rPr>
  </w:style>
  <w:style w:type="paragraph" w:customStyle="1" w:styleId="ManuscriptTitle">
    <w:name w:val="ManuscriptTitle"/>
    <w:autoRedefine/>
    <w:qFormat/>
    <w:pPr>
      <w:spacing w:after="240"/>
      <w:jc w:val="center"/>
    </w:pPr>
    <w:rPr>
      <w:rFonts w:eastAsia="Times New Roman" w:cs="Latha"/>
      <w:sz w:val="44"/>
      <w:szCs w:val="22"/>
      <w:lang w:val="en-US" w:eastAsia="en-US"/>
    </w:rPr>
  </w:style>
  <w:style w:type="paragraph" w:customStyle="1" w:styleId="AuthorAffiliation">
    <w:name w:val="AuthorAffiliation"/>
    <w:qFormat/>
    <w:pPr>
      <w:spacing w:after="200"/>
      <w:jc w:val="both"/>
    </w:pPr>
    <w:rPr>
      <w:rFonts w:eastAsia="Times New Roman" w:cs="Latha"/>
      <w:sz w:val="24"/>
      <w:szCs w:val="22"/>
      <w:lang w:val="en-US" w:eastAsia="en-US"/>
    </w:rPr>
  </w:style>
  <w:style w:type="paragraph" w:customStyle="1" w:styleId="AbstractText">
    <w:name w:val="AbstractText"/>
    <w:qFormat/>
    <w:pPr>
      <w:spacing w:after="120"/>
      <w:ind w:left="544" w:right="544"/>
      <w:jc w:val="both"/>
    </w:pPr>
    <w:rPr>
      <w:rFonts w:eastAsia="Times New Roman" w:cs="Latha"/>
      <w:sz w:val="24"/>
      <w:szCs w:val="22"/>
      <w:lang w:val="en-US" w:eastAsia="en-US"/>
    </w:rPr>
  </w:style>
  <w:style w:type="paragraph" w:customStyle="1" w:styleId="Equation">
    <w:name w:val="Equation"/>
    <w:link w:val="EquationChar"/>
    <w:autoRedefine/>
    <w:qFormat/>
    <w:pPr>
      <w:tabs>
        <w:tab w:val="center" w:pos="4507"/>
        <w:tab w:val="right" w:pos="9000"/>
      </w:tabs>
      <w:spacing w:before="60" w:after="120" w:line="480" w:lineRule="auto"/>
      <w:jc w:val="center"/>
    </w:pPr>
    <w:rPr>
      <w:rFonts w:eastAsia="Times New Roman" w:cs="Latha"/>
      <w:sz w:val="24"/>
      <w:szCs w:val="22"/>
      <w:lang w:val="en-US" w:eastAsia="en-US"/>
    </w:rPr>
  </w:style>
  <w:style w:type="paragraph" w:customStyle="1" w:styleId="TOC10">
    <w:name w:val="TOC 标题1"/>
    <w:basedOn w:val="Heading1"/>
    <w:next w:val="Normal"/>
    <w:uiPriority w:val="39"/>
    <w:qFormat/>
    <w:pPr>
      <w:outlineLvl w:val="9"/>
    </w:pPr>
    <w:rPr>
      <w:rFonts w:cs="Latha"/>
    </w:rPr>
  </w:style>
  <w:style w:type="paragraph" w:customStyle="1" w:styleId="TableTitle">
    <w:name w:val="TableTitle"/>
    <w:basedOn w:val="Normal"/>
    <w:qFormat/>
    <w:pPr>
      <w:spacing w:before="120" w:after="120"/>
      <w:jc w:val="both"/>
    </w:pPr>
    <w:rPr>
      <w:rFonts w:eastAsia="SimSun"/>
      <w:bCs/>
      <w:szCs w:val="18"/>
      <w:lang w:val="en-GB"/>
    </w:rPr>
  </w:style>
  <w:style w:type="paragraph" w:customStyle="1" w:styleId="Keywords">
    <w:name w:val="Keywords"/>
    <w:qFormat/>
    <w:pPr>
      <w:spacing w:before="120" w:after="120" w:line="480" w:lineRule="auto"/>
    </w:pPr>
    <w:rPr>
      <w:rFonts w:eastAsia="Times New Roman" w:cs="Latha"/>
      <w:sz w:val="24"/>
      <w:szCs w:val="24"/>
      <w:lang w:val="en-US" w:eastAsia="en-US"/>
    </w:rPr>
  </w:style>
  <w:style w:type="paragraph" w:customStyle="1" w:styleId="DefListTitle">
    <w:name w:val="DefListTitle"/>
    <w:autoRedefine/>
    <w:qFormat/>
    <w:pPr>
      <w:spacing w:after="200" w:line="480" w:lineRule="auto"/>
    </w:pPr>
    <w:rPr>
      <w:rFonts w:eastAsia="Times New Roman" w:cs="Latha"/>
      <w:sz w:val="24"/>
      <w:szCs w:val="22"/>
      <w:lang w:val="en-US" w:eastAsia="en-US"/>
    </w:rPr>
  </w:style>
  <w:style w:type="paragraph" w:customStyle="1" w:styleId="Extract">
    <w:name w:val="Extract"/>
    <w:qFormat/>
    <w:pPr>
      <w:spacing w:after="200" w:line="480" w:lineRule="auto"/>
      <w:ind w:left="720" w:right="720"/>
    </w:pPr>
    <w:rPr>
      <w:rFonts w:eastAsia="Times New Roman" w:cs="Latha"/>
      <w:sz w:val="24"/>
      <w:szCs w:val="24"/>
      <w:lang w:val="en-US" w:eastAsia="en-US"/>
    </w:rPr>
  </w:style>
  <w:style w:type="paragraph" w:customStyle="1" w:styleId="AppendixTitle">
    <w:name w:val="AppendixTitle"/>
    <w:autoRedefine/>
    <w:qFormat/>
    <w:pPr>
      <w:spacing w:after="200" w:line="480" w:lineRule="auto"/>
    </w:pPr>
    <w:rPr>
      <w:rFonts w:eastAsia="Times New Roman" w:cs="Latha"/>
      <w:sz w:val="24"/>
      <w:szCs w:val="24"/>
      <w:lang w:val="en-US" w:eastAsia="en-US"/>
    </w:rPr>
  </w:style>
  <w:style w:type="paragraph" w:customStyle="1" w:styleId="AbstractTitle">
    <w:name w:val="AbstractTitle"/>
    <w:basedOn w:val="Heading1"/>
    <w:qFormat/>
    <w:pPr>
      <w:spacing w:after="200"/>
      <w:jc w:val="center"/>
    </w:pPr>
    <w:rPr>
      <w:rFonts w:eastAsiaTheme="minorHAnsi" w:cs="Tahoma"/>
      <w:b w:val="0"/>
      <w:iCs/>
      <w:sz w:val="24"/>
      <w:szCs w:val="16"/>
    </w:rPr>
  </w:style>
  <w:style w:type="paragraph" w:customStyle="1" w:styleId="AcknowledgementTitle">
    <w:name w:val="AcknowledgementTitle"/>
    <w:basedOn w:val="Heading1"/>
    <w:qFormat/>
    <w:pPr>
      <w:spacing w:after="200"/>
    </w:pPr>
    <w:rPr>
      <w:rFonts w:eastAsiaTheme="minorHAnsi" w:cs="Latha"/>
      <w:color w:val="002060"/>
      <w:sz w:val="24"/>
      <w:szCs w:val="24"/>
    </w:rPr>
  </w:style>
  <w:style w:type="paragraph" w:customStyle="1" w:styleId="AppendixText">
    <w:name w:val="AppendixText"/>
    <w:autoRedefine/>
    <w:qFormat/>
    <w:pPr>
      <w:spacing w:afterLines="120" w:line="480" w:lineRule="auto"/>
    </w:pPr>
    <w:rPr>
      <w:rFonts w:eastAsia="Times New Roman" w:cs="Latha"/>
      <w:bCs/>
      <w:sz w:val="24"/>
      <w:szCs w:val="22"/>
      <w:lang w:val="en-US" w:eastAsia="en-US"/>
    </w:rPr>
  </w:style>
  <w:style w:type="paragraph" w:customStyle="1" w:styleId="Acknowledgement">
    <w:name w:val="Acknowledgement"/>
    <w:qFormat/>
    <w:pPr>
      <w:spacing w:after="200" w:line="480" w:lineRule="auto"/>
    </w:pPr>
    <w:rPr>
      <w:rFonts w:eastAsia="Times New Roman" w:cs="Latha"/>
      <w:sz w:val="24"/>
      <w:szCs w:val="22"/>
      <w:lang w:val="en-US" w:eastAsia="en-US"/>
    </w:rPr>
  </w:style>
  <w:style w:type="paragraph" w:customStyle="1" w:styleId="TableFootnote">
    <w:name w:val="TableFootnote"/>
    <w:autoRedefine/>
    <w:qFormat/>
    <w:pPr>
      <w:spacing w:after="200" w:line="480" w:lineRule="auto"/>
      <w:ind w:left="720"/>
    </w:pPr>
    <w:rPr>
      <w:rFonts w:eastAsia="Times New Roman" w:cs="Latha"/>
      <w:sz w:val="24"/>
      <w:szCs w:val="24"/>
      <w:lang w:val="en-US" w:eastAsia="en-US"/>
    </w:rPr>
  </w:style>
  <w:style w:type="paragraph" w:customStyle="1" w:styleId="Lemma">
    <w:name w:val="Lemma"/>
    <w:autoRedefine/>
    <w:qFormat/>
    <w:pPr>
      <w:spacing w:after="200" w:line="480" w:lineRule="auto"/>
    </w:pPr>
    <w:rPr>
      <w:rFonts w:eastAsia="Times New Roman" w:cs="Latha"/>
      <w:sz w:val="24"/>
      <w:szCs w:val="24"/>
      <w:lang w:val="en-US" w:eastAsia="en-US"/>
    </w:rPr>
  </w:style>
  <w:style w:type="paragraph" w:customStyle="1" w:styleId="Theorem">
    <w:name w:val="Theorem"/>
    <w:qFormat/>
    <w:pPr>
      <w:spacing w:after="200" w:line="480" w:lineRule="auto"/>
    </w:pPr>
    <w:rPr>
      <w:rFonts w:eastAsia="Times New Roman" w:cs="Latha"/>
      <w:sz w:val="24"/>
      <w:szCs w:val="24"/>
      <w:lang w:val="en-US" w:eastAsia="en-US"/>
    </w:rPr>
  </w:style>
  <w:style w:type="paragraph" w:customStyle="1" w:styleId="Proof">
    <w:name w:val="Proof"/>
    <w:qFormat/>
    <w:pPr>
      <w:spacing w:after="200" w:line="480" w:lineRule="auto"/>
    </w:pPr>
    <w:rPr>
      <w:rFonts w:eastAsia="Times New Roman" w:cs="Latha"/>
      <w:sz w:val="24"/>
      <w:szCs w:val="24"/>
      <w:lang w:val="en-US" w:eastAsia="en-US"/>
    </w:rPr>
  </w:style>
  <w:style w:type="paragraph" w:customStyle="1" w:styleId="Algorithm">
    <w:name w:val="Algorithm"/>
    <w:qFormat/>
    <w:pPr>
      <w:spacing w:after="200" w:line="480" w:lineRule="auto"/>
    </w:pPr>
    <w:rPr>
      <w:rFonts w:eastAsia="Times New Roman" w:cs="Latha"/>
      <w:sz w:val="24"/>
      <w:szCs w:val="24"/>
      <w:lang w:val="en-US" w:eastAsia="en-US"/>
    </w:rPr>
  </w:style>
  <w:style w:type="paragraph" w:customStyle="1" w:styleId="DefList">
    <w:name w:val="DefList"/>
    <w:autoRedefine/>
    <w:qFormat/>
    <w:pPr>
      <w:spacing w:after="200" w:line="480" w:lineRule="auto"/>
      <w:ind w:left="432"/>
    </w:pPr>
    <w:rPr>
      <w:rFonts w:eastAsia="Times New Roman" w:cs="Latha"/>
      <w:sz w:val="24"/>
      <w:szCs w:val="24"/>
      <w:lang w:val="en-US" w:eastAsia="en-US"/>
    </w:rPr>
  </w:style>
  <w:style w:type="paragraph" w:customStyle="1" w:styleId="AuthorNote">
    <w:name w:val="AuthorNote"/>
    <w:qFormat/>
    <w:pPr>
      <w:spacing w:after="200" w:line="480" w:lineRule="auto"/>
    </w:pPr>
    <w:rPr>
      <w:rFonts w:eastAsia="Times New Roman" w:cs="Latha"/>
      <w:sz w:val="24"/>
      <w:szCs w:val="24"/>
      <w:lang w:val="en-US" w:eastAsia="en-US"/>
    </w:rPr>
  </w:style>
  <w:style w:type="paragraph" w:customStyle="1" w:styleId="Reference">
    <w:name w:val="Reference"/>
    <w:qFormat/>
    <w:pPr>
      <w:keepLines/>
      <w:spacing w:after="240"/>
    </w:pPr>
    <w:rPr>
      <w:rFonts w:eastAsia="Times New Roman" w:cs="Latha"/>
      <w:sz w:val="24"/>
      <w:szCs w:val="24"/>
      <w:lang w:val="en-US" w:eastAsia="en-US"/>
    </w:rPr>
  </w:style>
  <w:style w:type="paragraph" w:customStyle="1" w:styleId="ContinuedBodyText">
    <w:name w:val="ContinuedBodyText"/>
    <w:qFormat/>
    <w:pPr>
      <w:spacing w:after="200" w:line="480" w:lineRule="auto"/>
    </w:pPr>
    <w:rPr>
      <w:rFonts w:eastAsia="Times New Roman" w:cs="Latha"/>
      <w:sz w:val="24"/>
      <w:szCs w:val="22"/>
      <w:lang w:val="en-US" w:eastAsia="en-US"/>
    </w:rPr>
  </w:style>
  <w:style w:type="paragraph" w:customStyle="1" w:styleId="Bio">
    <w:name w:val="Bio"/>
    <w:qFormat/>
    <w:pPr>
      <w:spacing w:after="200" w:line="480" w:lineRule="auto"/>
    </w:pPr>
    <w:rPr>
      <w:rFonts w:eastAsia="Times New Roman" w:cs="Latha"/>
      <w:sz w:val="24"/>
      <w:szCs w:val="22"/>
      <w:lang w:val="en-US" w:eastAsia="en-US"/>
    </w:rPr>
  </w:style>
  <w:style w:type="paragraph" w:customStyle="1" w:styleId="thead">
    <w:name w:val="thead"/>
    <w:basedOn w:val="Normal"/>
    <w:qFormat/>
    <w:pPr>
      <w:shd w:val="clear" w:color="auto" w:fill="ACB9CA" w:themeFill="text2" w:themeFillTint="66"/>
    </w:pPr>
  </w:style>
  <w:style w:type="paragraph" w:customStyle="1" w:styleId="Correspondence">
    <w:name w:val="Correspondence"/>
    <w:basedOn w:val="Normal"/>
    <w:qFormat/>
  </w:style>
  <w:style w:type="paragraph" w:customStyle="1" w:styleId="SupplementaryMaterial">
    <w:name w:val="SupplementaryMaterial"/>
    <w:basedOn w:val="Normal"/>
    <w:autoRedefine/>
    <w:qFormat/>
  </w:style>
  <w:style w:type="paragraph" w:customStyle="1" w:styleId="Proposition">
    <w:name w:val="Proposition"/>
    <w:qFormat/>
    <w:pPr>
      <w:spacing w:after="200" w:line="480" w:lineRule="auto"/>
    </w:pPr>
    <w:rPr>
      <w:rFonts w:eastAsia="Times New Roman" w:cs="Latha"/>
      <w:sz w:val="24"/>
      <w:szCs w:val="24"/>
      <w:lang w:val="en-US" w:eastAsia="en-US"/>
    </w:rPr>
  </w:style>
  <w:style w:type="paragraph" w:customStyle="1" w:styleId="Claim">
    <w:name w:val="Claim"/>
    <w:qFormat/>
    <w:pPr>
      <w:spacing w:after="200" w:line="480" w:lineRule="auto"/>
    </w:pPr>
    <w:rPr>
      <w:rFonts w:eastAsia="Times New Roman" w:cs="Latha"/>
      <w:sz w:val="24"/>
      <w:szCs w:val="24"/>
      <w:lang w:val="en-US" w:eastAsia="en-US"/>
    </w:rPr>
  </w:style>
  <w:style w:type="paragraph" w:customStyle="1" w:styleId="Conjecture">
    <w:name w:val="Conjecture"/>
    <w:qFormat/>
    <w:pPr>
      <w:spacing w:after="200" w:line="480" w:lineRule="auto"/>
    </w:pPr>
    <w:rPr>
      <w:rFonts w:eastAsia="Times New Roman" w:cs="Latha"/>
      <w:sz w:val="24"/>
      <w:szCs w:val="24"/>
      <w:lang w:val="en-US" w:eastAsia="en-US"/>
    </w:rPr>
  </w:style>
  <w:style w:type="paragraph" w:customStyle="1" w:styleId="Corollary">
    <w:name w:val="Corollary"/>
    <w:autoRedefine/>
    <w:qFormat/>
    <w:pPr>
      <w:spacing w:after="200" w:line="480" w:lineRule="auto"/>
    </w:pPr>
    <w:rPr>
      <w:rFonts w:eastAsia="Times New Roman" w:cs="Latha"/>
      <w:sz w:val="24"/>
      <w:szCs w:val="24"/>
      <w:lang w:val="en-US" w:eastAsia="en-US"/>
    </w:rPr>
  </w:style>
  <w:style w:type="paragraph" w:customStyle="1" w:styleId="Property">
    <w:name w:val="Property"/>
    <w:qFormat/>
    <w:pPr>
      <w:spacing w:after="200" w:line="480" w:lineRule="auto"/>
    </w:pPr>
    <w:rPr>
      <w:rFonts w:eastAsia="Times New Roman" w:cs="Latha"/>
      <w:sz w:val="24"/>
      <w:szCs w:val="24"/>
      <w:lang w:val="en-US" w:eastAsia="en-US"/>
    </w:rPr>
  </w:style>
  <w:style w:type="paragraph" w:customStyle="1" w:styleId="Axiom">
    <w:name w:val="Axiom"/>
    <w:qFormat/>
    <w:pPr>
      <w:spacing w:after="200" w:line="480" w:lineRule="auto"/>
    </w:pPr>
    <w:rPr>
      <w:rFonts w:eastAsia="Times New Roman" w:cs="Latha"/>
      <w:sz w:val="24"/>
      <w:szCs w:val="24"/>
      <w:lang w:val="en-US" w:eastAsia="en-US"/>
    </w:rPr>
  </w:style>
  <w:style w:type="paragraph" w:customStyle="1" w:styleId="Case">
    <w:name w:val="Case"/>
    <w:autoRedefine/>
    <w:qFormat/>
    <w:pPr>
      <w:spacing w:after="200" w:line="480" w:lineRule="auto"/>
    </w:pPr>
    <w:rPr>
      <w:rFonts w:eastAsia="Times New Roman" w:cs="Latha"/>
      <w:sz w:val="24"/>
      <w:szCs w:val="24"/>
      <w:lang w:val="en-US" w:eastAsia="en-US"/>
    </w:rPr>
  </w:style>
  <w:style w:type="paragraph" w:customStyle="1" w:styleId="Definition">
    <w:name w:val="Definition"/>
    <w:autoRedefine/>
    <w:qFormat/>
    <w:pPr>
      <w:spacing w:after="200" w:line="480" w:lineRule="auto"/>
    </w:pPr>
    <w:rPr>
      <w:rFonts w:eastAsia="Times New Roman" w:cs="Latha"/>
      <w:sz w:val="24"/>
      <w:szCs w:val="24"/>
      <w:lang w:val="en-US" w:eastAsia="en-US"/>
    </w:rPr>
  </w:style>
  <w:style w:type="paragraph" w:customStyle="1" w:styleId="Example">
    <w:name w:val="Example"/>
    <w:autoRedefine/>
    <w:qFormat/>
    <w:pPr>
      <w:spacing w:after="200" w:line="480" w:lineRule="auto"/>
    </w:pPr>
    <w:rPr>
      <w:rFonts w:eastAsia="Times New Roman" w:cs="Latha"/>
      <w:sz w:val="24"/>
      <w:szCs w:val="24"/>
      <w:lang w:val="en-US" w:eastAsia="en-US"/>
    </w:rPr>
  </w:style>
  <w:style w:type="paragraph" w:customStyle="1" w:styleId="Hypothesis">
    <w:name w:val="Hypothesis"/>
    <w:autoRedefine/>
    <w:qFormat/>
    <w:pPr>
      <w:spacing w:after="200" w:line="480" w:lineRule="auto"/>
    </w:pPr>
    <w:rPr>
      <w:rFonts w:eastAsia="Times New Roman" w:cs="Latha"/>
      <w:sz w:val="24"/>
      <w:szCs w:val="24"/>
      <w:lang w:val="en-US" w:eastAsia="en-US"/>
    </w:rPr>
  </w:style>
  <w:style w:type="paragraph" w:customStyle="1" w:styleId="Postulate">
    <w:name w:val="Postulate"/>
    <w:autoRedefine/>
    <w:qFormat/>
    <w:pPr>
      <w:spacing w:after="200" w:line="480" w:lineRule="auto"/>
    </w:pPr>
    <w:rPr>
      <w:rFonts w:eastAsia="Times New Roman" w:cs="Latha"/>
      <w:sz w:val="24"/>
      <w:szCs w:val="24"/>
      <w:lang w:val="en-US" w:eastAsia="en-US"/>
    </w:rPr>
  </w:style>
  <w:style w:type="paragraph" w:customStyle="1" w:styleId="Problem">
    <w:name w:val="Problem"/>
    <w:qFormat/>
    <w:pPr>
      <w:spacing w:after="200" w:line="480" w:lineRule="auto"/>
    </w:pPr>
    <w:rPr>
      <w:rFonts w:eastAsia="Times New Roman" w:cs="Latha"/>
      <w:sz w:val="24"/>
      <w:szCs w:val="24"/>
      <w:lang w:val="en-US" w:eastAsia="en-US"/>
    </w:rPr>
  </w:style>
  <w:style w:type="paragraph" w:customStyle="1" w:styleId="Remark">
    <w:name w:val="Remark"/>
    <w:autoRedefine/>
    <w:qFormat/>
    <w:pPr>
      <w:spacing w:after="200" w:line="480" w:lineRule="auto"/>
    </w:pPr>
    <w:rPr>
      <w:rFonts w:eastAsia="Times New Roman" w:cs="Latha"/>
      <w:sz w:val="24"/>
      <w:szCs w:val="24"/>
      <w:lang w:val="en-US" w:eastAsia="en-US"/>
    </w:rPr>
  </w:style>
  <w:style w:type="paragraph" w:customStyle="1" w:styleId="ListLevel1">
    <w:name w:val="List Level 1"/>
    <w:autoRedefine/>
    <w:qFormat/>
    <w:pPr>
      <w:spacing w:after="200" w:line="480" w:lineRule="auto"/>
      <w:ind w:left="432"/>
    </w:pPr>
    <w:rPr>
      <w:rFonts w:eastAsia="Times New Roman" w:cs="Latha"/>
      <w:sz w:val="24"/>
      <w:szCs w:val="24"/>
      <w:lang w:val="en-US" w:eastAsia="en-US"/>
    </w:rPr>
  </w:style>
  <w:style w:type="paragraph" w:customStyle="1" w:styleId="ListLevel2">
    <w:name w:val="List Level 2"/>
    <w:qFormat/>
    <w:pPr>
      <w:spacing w:after="200" w:line="480" w:lineRule="auto"/>
      <w:ind w:left="864"/>
    </w:pPr>
    <w:rPr>
      <w:rFonts w:eastAsia="Times New Roman" w:cs="Latha"/>
      <w:sz w:val="24"/>
      <w:szCs w:val="24"/>
      <w:lang w:val="en-US" w:eastAsia="en-US"/>
    </w:rPr>
  </w:style>
  <w:style w:type="paragraph" w:customStyle="1" w:styleId="ListLevel3">
    <w:name w:val="List Level 3"/>
    <w:autoRedefine/>
    <w:qFormat/>
    <w:pPr>
      <w:spacing w:after="200" w:line="480" w:lineRule="auto"/>
      <w:ind w:left="1296"/>
    </w:pPr>
    <w:rPr>
      <w:rFonts w:eastAsia="Times New Roman" w:cs="Latha"/>
      <w:sz w:val="24"/>
      <w:szCs w:val="24"/>
      <w:lang w:val="en-US" w:eastAsia="en-US"/>
    </w:rPr>
  </w:style>
  <w:style w:type="paragraph" w:customStyle="1" w:styleId="ListLevel4">
    <w:name w:val="List Level 4"/>
    <w:qFormat/>
    <w:pPr>
      <w:spacing w:after="200" w:line="480" w:lineRule="auto"/>
      <w:ind w:left="1728"/>
    </w:pPr>
    <w:rPr>
      <w:rFonts w:eastAsia="Times New Roman" w:cs="Latha"/>
      <w:sz w:val="24"/>
      <w:szCs w:val="24"/>
      <w:lang w:val="en-US" w:eastAsia="en-US"/>
    </w:rPr>
  </w:style>
  <w:style w:type="paragraph" w:customStyle="1" w:styleId="ListLevel5">
    <w:name w:val="List Level 5"/>
    <w:qFormat/>
    <w:pPr>
      <w:spacing w:after="200" w:line="480" w:lineRule="auto"/>
      <w:ind w:left="2160"/>
    </w:pPr>
    <w:rPr>
      <w:rFonts w:eastAsia="Times New Roman" w:cs="Latha"/>
      <w:sz w:val="24"/>
      <w:szCs w:val="24"/>
      <w:lang w:val="en-US" w:eastAsia="en-US"/>
    </w:rPr>
  </w:style>
  <w:style w:type="paragraph" w:customStyle="1" w:styleId="ListLevel6">
    <w:name w:val="List Level 6"/>
    <w:qFormat/>
    <w:pPr>
      <w:spacing w:after="200" w:line="480" w:lineRule="auto"/>
      <w:ind w:left="2592"/>
    </w:pPr>
    <w:rPr>
      <w:rFonts w:eastAsia="Times New Roman" w:cs="Latha"/>
      <w:sz w:val="24"/>
      <w:szCs w:val="24"/>
      <w:lang w:val="en-US" w:eastAsia="en-US"/>
    </w:rPr>
  </w:style>
  <w:style w:type="paragraph" w:customStyle="1" w:styleId="ListLevel7">
    <w:name w:val="List Level 7"/>
    <w:autoRedefine/>
    <w:qFormat/>
    <w:pPr>
      <w:spacing w:after="200" w:line="480" w:lineRule="auto"/>
      <w:ind w:left="3024"/>
    </w:pPr>
    <w:rPr>
      <w:rFonts w:eastAsia="Times New Roman" w:cs="Latha"/>
      <w:sz w:val="24"/>
      <w:szCs w:val="24"/>
      <w:lang w:val="en-US" w:eastAsia="en-US"/>
    </w:rPr>
  </w:style>
  <w:style w:type="paragraph" w:customStyle="1" w:styleId="Recto">
    <w:name w:val="Recto"/>
    <w:qFormat/>
    <w:pPr>
      <w:shd w:val="clear" w:color="auto" w:fill="CCC0D9"/>
    </w:pPr>
    <w:rPr>
      <w:rFonts w:eastAsia="Times New Roman" w:cs="Latha"/>
      <w:sz w:val="24"/>
      <w:szCs w:val="24"/>
      <w:lang w:val="en-US" w:eastAsia="en-US"/>
    </w:rPr>
  </w:style>
  <w:style w:type="paragraph" w:customStyle="1" w:styleId="Affiliationfootnote">
    <w:name w:val="Affiliation footnote"/>
    <w:autoRedefine/>
    <w:qFormat/>
    <w:pPr>
      <w:spacing w:after="200" w:line="480" w:lineRule="auto"/>
    </w:pPr>
    <w:rPr>
      <w:rFonts w:eastAsia="Times New Roman" w:cs="Latha"/>
      <w:sz w:val="24"/>
      <w:szCs w:val="24"/>
      <w:lang w:val="en-US" w:eastAsia="en-US"/>
    </w:rPr>
  </w:style>
  <w:style w:type="paragraph" w:customStyle="1" w:styleId="ContinuedBio">
    <w:name w:val="ContinuedBio"/>
    <w:autoRedefine/>
    <w:qFormat/>
    <w:pPr>
      <w:spacing w:after="200" w:line="480" w:lineRule="auto"/>
    </w:pPr>
    <w:rPr>
      <w:rFonts w:eastAsia="Times New Roman" w:cs="Latha"/>
      <w:sz w:val="24"/>
      <w:szCs w:val="24"/>
      <w:lang w:val="en-US" w:eastAsia="en-US"/>
    </w:rPr>
  </w:style>
  <w:style w:type="paragraph" w:customStyle="1" w:styleId="ContinuedAppText">
    <w:name w:val="ContinuedAppText"/>
    <w:qFormat/>
    <w:pPr>
      <w:spacing w:after="200" w:line="480" w:lineRule="auto"/>
    </w:pPr>
    <w:rPr>
      <w:rFonts w:eastAsia="Times New Roman" w:cs="Latha"/>
      <w:sz w:val="24"/>
      <w:szCs w:val="24"/>
      <w:lang w:val="en-US" w:eastAsia="en-US"/>
    </w:rPr>
  </w:style>
  <w:style w:type="paragraph" w:customStyle="1" w:styleId="FundingStatement">
    <w:name w:val="FundingStatement"/>
    <w:basedOn w:val="Normal"/>
    <w:qFormat/>
  </w:style>
  <w:style w:type="paragraph" w:customStyle="1" w:styleId="Verso">
    <w:name w:val="Verso"/>
    <w:autoRedefine/>
    <w:qFormat/>
    <w:pPr>
      <w:shd w:val="clear" w:color="auto" w:fill="D6E3BC"/>
    </w:pPr>
    <w:rPr>
      <w:rFonts w:eastAsia="Times New Roman" w:cs="Latha"/>
      <w:sz w:val="24"/>
      <w:szCs w:val="24"/>
      <w:lang w:val="en-US" w:eastAsia="en-US"/>
    </w:rPr>
  </w:style>
  <w:style w:type="character" w:customStyle="1" w:styleId="SalutationChar">
    <w:name w:val="Salutation Char"/>
    <w:link w:val="Salutation"/>
    <w:qFormat/>
    <w:rPr>
      <w:rFonts w:cs="Latha"/>
      <w:sz w:val="24"/>
      <w:szCs w:val="24"/>
    </w:rPr>
  </w:style>
  <w:style w:type="paragraph" w:customStyle="1" w:styleId="1">
    <w:name w:val="修订1"/>
    <w:hidden/>
    <w:uiPriority w:val="99"/>
    <w:semiHidden/>
    <w:qFormat/>
    <w:rPr>
      <w:rFonts w:eastAsia="Times New Roman"/>
      <w:lang w:val="en-US" w:eastAsia="en-US"/>
    </w:rPr>
  </w:style>
  <w:style w:type="paragraph" w:customStyle="1" w:styleId="AbstractAHead">
    <w:name w:val="AbstractAHead"/>
    <w:basedOn w:val="AbstractText"/>
    <w:qFormat/>
    <w:rPr>
      <w:iCs/>
      <w:lang w:val="en-GB"/>
    </w:rPr>
  </w:style>
  <w:style w:type="paragraph" w:customStyle="1" w:styleId="AbstractBHead">
    <w:name w:val="AbstractBHead"/>
    <w:basedOn w:val="AbstractText"/>
    <w:autoRedefine/>
    <w:qFormat/>
    <w:rPr>
      <w:iCs/>
      <w:lang w:val="en-GB"/>
    </w:rPr>
  </w:style>
  <w:style w:type="paragraph" w:customStyle="1" w:styleId="DispCompCode">
    <w:name w:val="DispCompCode"/>
    <w:basedOn w:val="BodyText"/>
    <w:qFormat/>
    <w:pPr>
      <w:ind w:firstLine="0"/>
    </w:pPr>
    <w:rPr>
      <w:rFonts w:ascii="Courier New" w:hAnsi="Courier New"/>
      <w:b/>
      <w:bCs/>
    </w:rPr>
  </w:style>
  <w:style w:type="paragraph" w:customStyle="1" w:styleId="AlgorithmTitle">
    <w:name w:val="AlgorithmTitle"/>
    <w:basedOn w:val="Normal"/>
    <w:qFormat/>
  </w:style>
  <w:style w:type="paragraph" w:customStyle="1" w:styleId="BioImage">
    <w:name w:val="BioImage"/>
    <w:basedOn w:val="Normal"/>
    <w:qFormat/>
  </w:style>
  <w:style w:type="paragraph" w:customStyle="1" w:styleId="HistoryDate">
    <w:name w:val="HistoryDate"/>
    <w:basedOn w:val="Normal"/>
    <w:next w:val="Normal"/>
    <w:qFormat/>
  </w:style>
  <w:style w:type="character" w:customStyle="1" w:styleId="MessageHeaderChar">
    <w:name w:val="Message Header Char"/>
    <w:basedOn w:val="DefaultParagraphFont"/>
    <w:link w:val="MessageHeader"/>
    <w:autoRedefine/>
    <w:semiHidden/>
    <w:qFormat/>
    <w:rPr>
      <w:rFonts w:asciiTheme="majorHAnsi" w:eastAsiaTheme="majorEastAsia" w:hAnsiTheme="majorHAnsi" w:cstheme="majorBidi"/>
      <w:sz w:val="24"/>
      <w:szCs w:val="24"/>
      <w:shd w:val="pct20" w:color="auto" w:fill="auto"/>
      <w:lang w:bidi="ta-IN"/>
    </w:rPr>
  </w:style>
  <w:style w:type="character" w:customStyle="1" w:styleId="TitleChar">
    <w:name w:val="Title Char"/>
    <w:link w:val="Title"/>
    <w:autoRedefine/>
    <w:uiPriority w:val="10"/>
    <w:qFormat/>
    <w:rPr>
      <w:rFonts w:ascii="Cambria" w:hAnsi="Cambria"/>
      <w:color w:val="343434"/>
      <w:spacing w:val="5"/>
      <w:kern w:val="28"/>
      <w:sz w:val="52"/>
      <w:szCs w:val="52"/>
    </w:rPr>
  </w:style>
  <w:style w:type="character" w:styleId="PlaceholderText">
    <w:name w:val="Placeholder Text"/>
    <w:autoRedefine/>
    <w:uiPriority w:val="99"/>
    <w:semiHidden/>
    <w:qFormat/>
    <w:rPr>
      <w:color w:val="808080"/>
    </w:rPr>
  </w:style>
  <w:style w:type="character" w:customStyle="1" w:styleId="10">
    <w:name w:val="明显参考1"/>
    <w:autoRedefine/>
    <w:uiPriority w:val="32"/>
    <w:qFormat/>
    <w:rPr>
      <w:b/>
      <w:bCs/>
      <w:smallCaps/>
      <w:color w:val="DA1F28"/>
      <w:spacing w:val="5"/>
      <w:u w:val="single"/>
    </w:rPr>
  </w:style>
  <w:style w:type="character" w:customStyle="1" w:styleId="11">
    <w:name w:val="明显强调1"/>
    <w:uiPriority w:val="21"/>
    <w:qFormat/>
    <w:rPr>
      <w:b/>
      <w:bCs/>
      <w:i/>
      <w:iCs/>
      <w:color w:val="2DA2BF"/>
    </w:rPr>
  </w:style>
  <w:style w:type="character" w:customStyle="1" w:styleId="SignatureChar">
    <w:name w:val="Signature Char"/>
    <w:link w:val="Signature"/>
    <w:qFormat/>
    <w:rPr>
      <w:rFonts w:cs="Latha"/>
      <w:sz w:val="24"/>
      <w:szCs w:val="24"/>
    </w:rPr>
  </w:style>
  <w:style w:type="paragraph" w:styleId="Quote">
    <w:name w:val="Quote"/>
    <w:basedOn w:val="Normal"/>
    <w:next w:val="Normal"/>
    <w:link w:val="QuoteChar"/>
    <w:uiPriority w:val="29"/>
    <w:qFormat/>
    <w:rPr>
      <w:rFonts w:cs="Times New Roman"/>
      <w:i/>
      <w:iCs/>
      <w:color w:val="000000"/>
      <w:szCs w:val="20"/>
      <w:lang w:bidi="ar-SA"/>
    </w:rPr>
  </w:style>
  <w:style w:type="character" w:customStyle="1" w:styleId="QuoteChar">
    <w:name w:val="Quote Char"/>
    <w:link w:val="Quote"/>
    <w:uiPriority w:val="29"/>
    <w:qFormat/>
    <w:rPr>
      <w:rFonts w:ascii="Times New Roman" w:hAnsi="Times New Roman"/>
      <w:i/>
      <w:iCs/>
      <w:color w:val="000000"/>
      <w:sz w:val="24"/>
    </w:rPr>
  </w:style>
  <w:style w:type="character" w:customStyle="1" w:styleId="PlainTextChar">
    <w:name w:val="Plain Text Char"/>
    <w:basedOn w:val="DefaultParagraphFont"/>
    <w:link w:val="PlainText"/>
    <w:qFormat/>
    <w:rPr>
      <w:rFonts w:ascii="Times New Roman" w:hAnsi="Times New Roman" w:cs="Latha"/>
      <w:sz w:val="24"/>
      <w:szCs w:val="22"/>
      <w:lang w:bidi="ta-IN"/>
    </w:rPr>
  </w:style>
  <w:style w:type="character" w:customStyle="1" w:styleId="NoteHeadingChar">
    <w:name w:val="Note Heading Char"/>
    <w:link w:val="NoteHeading"/>
    <w:qFormat/>
    <w:rPr>
      <w:rFonts w:cs="Latha"/>
      <w:sz w:val="24"/>
      <w:szCs w:val="24"/>
    </w:rPr>
  </w:style>
  <w:style w:type="paragraph" w:styleId="NoSpacing">
    <w:name w:val="No Spacing"/>
    <w:uiPriority w:val="1"/>
    <w:qFormat/>
    <w:rPr>
      <w:rFonts w:eastAsia="Times New Roman" w:cs="Latha"/>
      <w:sz w:val="24"/>
      <w:szCs w:val="22"/>
      <w:lang w:val="en-US" w:eastAsia="en-US" w:bidi="ta-IN"/>
    </w:rPr>
  </w:style>
  <w:style w:type="character" w:customStyle="1" w:styleId="12">
    <w:name w:val="书籍标题1"/>
    <w:uiPriority w:val="33"/>
    <w:qFormat/>
    <w:rPr>
      <w:b/>
      <w:bCs/>
      <w:smallCaps/>
      <w:spacing w:val="5"/>
    </w:rPr>
  </w:style>
  <w:style w:type="character" w:customStyle="1" w:styleId="MacroTextChar">
    <w:name w:val="Macro Text Char"/>
    <w:link w:val="MacroText"/>
    <w:qFormat/>
    <w:rPr>
      <w:rFonts w:ascii="Times New Roman" w:hAnsi="Times New Roman" w:cs="Courier New"/>
      <w:sz w:val="24"/>
    </w:rPr>
  </w:style>
  <w:style w:type="paragraph" w:customStyle="1" w:styleId="Assumption">
    <w:name w:val="Assumption"/>
    <w:qFormat/>
    <w:pPr>
      <w:spacing w:after="200" w:line="480" w:lineRule="auto"/>
    </w:pPr>
    <w:rPr>
      <w:rFonts w:eastAsia="Times New Roman" w:cs="Latha"/>
      <w:sz w:val="24"/>
      <w:szCs w:val="24"/>
      <w:lang w:val="en-US" w:eastAsia="en-US"/>
    </w:rPr>
  </w:style>
  <w:style w:type="paragraph" w:styleId="ListParagraph">
    <w:name w:val="List Paragraph"/>
    <w:basedOn w:val="Normal"/>
    <w:uiPriority w:val="34"/>
    <w:qFormat/>
    <w:pPr>
      <w:ind w:left="720"/>
      <w:contextualSpacing/>
    </w:pPr>
  </w:style>
  <w:style w:type="paragraph" w:styleId="IntenseQuote">
    <w:name w:val="Intense Quote"/>
    <w:basedOn w:val="Normal"/>
    <w:next w:val="Normal"/>
    <w:link w:val="IntenseQuoteChar"/>
    <w:uiPriority w:val="30"/>
    <w:qFormat/>
    <w:pPr>
      <w:pBdr>
        <w:bottom w:val="single" w:sz="4" w:space="4" w:color="2DA2BF"/>
      </w:pBdr>
      <w:spacing w:before="200" w:after="280"/>
      <w:ind w:left="936" w:right="936"/>
    </w:pPr>
    <w:rPr>
      <w:rFonts w:cs="Times New Roman"/>
      <w:b/>
      <w:bCs/>
      <w:i/>
      <w:iCs/>
      <w:color w:val="2DA2BF"/>
      <w:sz w:val="20"/>
      <w:szCs w:val="20"/>
      <w:lang w:bidi="ar-SA"/>
    </w:rPr>
  </w:style>
  <w:style w:type="character" w:customStyle="1" w:styleId="IntenseQuoteChar">
    <w:name w:val="Intense Quote Char"/>
    <w:link w:val="IntenseQuote"/>
    <w:uiPriority w:val="30"/>
    <w:qFormat/>
    <w:rPr>
      <w:b/>
      <w:bCs/>
      <w:i/>
      <w:iCs/>
      <w:color w:val="2DA2BF"/>
    </w:rPr>
  </w:style>
  <w:style w:type="paragraph" w:customStyle="1" w:styleId="Endnotes">
    <w:name w:val="Endnotes"/>
    <w:qFormat/>
    <w:pPr>
      <w:spacing w:after="200" w:line="480" w:lineRule="auto"/>
    </w:pPr>
    <w:rPr>
      <w:rFonts w:eastAsia="Times New Roman" w:cs="Latha"/>
      <w:sz w:val="24"/>
      <w:szCs w:val="24"/>
      <w:lang w:val="en-US" w:eastAsia="en-US"/>
    </w:rPr>
  </w:style>
  <w:style w:type="character" w:customStyle="1" w:styleId="HeaderChar">
    <w:name w:val="Header Char"/>
    <w:link w:val="Header"/>
    <w:qFormat/>
    <w:rPr>
      <w:rFonts w:cs="Latha"/>
      <w:sz w:val="24"/>
      <w:szCs w:val="24"/>
    </w:rPr>
  </w:style>
  <w:style w:type="character" w:customStyle="1" w:styleId="FootnoteTextChar">
    <w:name w:val="Footnote Text Char"/>
    <w:link w:val="FootnoteText"/>
    <w:qFormat/>
    <w:rPr>
      <w:rFonts w:ascii="Times New Roman" w:hAnsi="Times New Roman" w:cs="Latha"/>
      <w:sz w:val="24"/>
    </w:rPr>
  </w:style>
  <w:style w:type="character" w:customStyle="1" w:styleId="FooterChar">
    <w:name w:val="Footer Char"/>
    <w:link w:val="Footer"/>
    <w:uiPriority w:val="99"/>
    <w:qFormat/>
    <w:rPr>
      <w:rFonts w:cs="Latha"/>
      <w:sz w:val="24"/>
      <w:szCs w:val="24"/>
    </w:rPr>
  </w:style>
  <w:style w:type="character" w:customStyle="1" w:styleId="EndnoteTextChar">
    <w:name w:val="Endnote Text Char"/>
    <w:link w:val="EndnoteText"/>
    <w:qFormat/>
    <w:rPr>
      <w:rFonts w:ascii="Times New Roman" w:hAnsi="Times New Roman" w:cs="Latha"/>
      <w:sz w:val="24"/>
    </w:rPr>
  </w:style>
  <w:style w:type="character" w:customStyle="1" w:styleId="E-mailSignatureChar">
    <w:name w:val="E-mail Signature Char"/>
    <w:link w:val="E-mailSignature"/>
    <w:qFormat/>
    <w:rPr>
      <w:rFonts w:cs="Latha"/>
      <w:sz w:val="24"/>
      <w:szCs w:val="24"/>
    </w:rPr>
  </w:style>
  <w:style w:type="character" w:customStyle="1" w:styleId="DocumentMapChar">
    <w:name w:val="Document Map Char"/>
    <w:link w:val="DocumentMap"/>
    <w:qFormat/>
    <w:rPr>
      <w:rFonts w:ascii="Tahoma" w:hAnsi="Tahoma" w:cs="Tahoma"/>
      <w:sz w:val="16"/>
      <w:szCs w:val="16"/>
    </w:rPr>
  </w:style>
  <w:style w:type="character" w:customStyle="1" w:styleId="DateChar">
    <w:name w:val="Date Char"/>
    <w:link w:val="Date"/>
    <w:qFormat/>
    <w:rPr>
      <w:rFonts w:cs="Latha"/>
      <w:sz w:val="24"/>
      <w:szCs w:val="24"/>
    </w:rPr>
  </w:style>
  <w:style w:type="character" w:customStyle="1" w:styleId="CommentSubjectChar">
    <w:name w:val="Comment Subject Char"/>
    <w:link w:val="CommentSubject"/>
    <w:qFormat/>
    <w:rPr>
      <w:rFonts w:ascii="Times New Roman" w:hAnsi="Times New Roman" w:cs="Cambria"/>
      <w:b/>
      <w:bCs/>
      <w:sz w:val="24"/>
      <w:lang w:val="en-NZ"/>
    </w:rPr>
  </w:style>
  <w:style w:type="paragraph" w:customStyle="1" w:styleId="13">
    <w:name w:val="书目1"/>
    <w:basedOn w:val="Normal"/>
    <w:next w:val="Normal"/>
    <w:uiPriority w:val="37"/>
    <w:semiHidden/>
    <w:unhideWhenUsed/>
    <w:qFormat/>
  </w:style>
  <w:style w:type="character" w:customStyle="1" w:styleId="BalloonTextChar">
    <w:name w:val="Balloon Text Char"/>
    <w:basedOn w:val="DefaultParagraphFont"/>
    <w:link w:val="BalloonText"/>
    <w:semiHidden/>
    <w:qFormat/>
    <w:rPr>
      <w:rFonts w:ascii="Tahoma" w:hAnsi="Tahoma" w:cs="Tahoma"/>
      <w:sz w:val="16"/>
      <w:szCs w:val="16"/>
      <w:lang w:bidi="ta-IN"/>
    </w:rPr>
  </w:style>
  <w:style w:type="paragraph" w:customStyle="1" w:styleId="FigFootnote">
    <w:name w:val="FigFootnote"/>
    <w:basedOn w:val="TableFootnote"/>
    <w:qFormat/>
  </w:style>
  <w:style w:type="character" w:customStyle="1" w:styleId="BodyTextChar">
    <w:name w:val="Body Text Char"/>
    <w:link w:val="BodyText"/>
    <w:qFormat/>
    <w:locked/>
    <w:rPr>
      <w:rFonts w:cs="Latha"/>
      <w:sz w:val="24"/>
    </w:rPr>
  </w:style>
  <w:style w:type="paragraph" w:customStyle="1" w:styleId="Deflist0">
    <w:name w:val="Deflist"/>
    <w:qFormat/>
    <w:pPr>
      <w:spacing w:after="200" w:line="480" w:lineRule="auto"/>
      <w:ind w:left="432"/>
    </w:pPr>
    <w:rPr>
      <w:rFonts w:eastAsia="Times New Roman" w:cs="Latha"/>
      <w:sz w:val="24"/>
      <w:szCs w:val="24"/>
      <w:lang w:val="en-US" w:eastAsia="en-US"/>
    </w:rPr>
  </w:style>
  <w:style w:type="paragraph" w:customStyle="1" w:styleId="pStyle1">
    <w:name w:val="pStyle1"/>
    <w:basedOn w:val="Normal"/>
    <w:qFormat/>
  </w:style>
  <w:style w:type="paragraph" w:customStyle="1" w:styleId="pStyle2">
    <w:name w:val="pStyle2"/>
    <w:basedOn w:val="Normal"/>
    <w:qFormat/>
  </w:style>
  <w:style w:type="paragraph" w:customStyle="1" w:styleId="pStyle3">
    <w:name w:val="pStyle3"/>
    <w:basedOn w:val="Normal"/>
    <w:qFormat/>
  </w:style>
  <w:style w:type="table" w:customStyle="1" w:styleId="MediumShading2-Accent11">
    <w:name w:val="Medium Shading 2 - Accent 11"/>
    <w:basedOn w:val="TableNormal"/>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48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48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48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48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21">
    <w:name w:val="Medium List 21"/>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TableNormal"/>
    <w:uiPriority w:val="65"/>
    <w:qFormat/>
    <w:rPr>
      <w:color w:val="000000" w:themeColor="text1"/>
    </w:rPr>
    <w:tblPr>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1">
    <w:name w:val="Medium List 1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1">
    <w:name w:val="Medium Grid 3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21">
    <w:name w:val="Medium Grid 21"/>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Shading-Accent11">
    <w:name w:val="Light Shading - Accent 11"/>
    <w:basedOn w:val="TableNormal"/>
    <w:uiPriority w:val="60"/>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11">
    <w:name w:val="Light List - Accent 11"/>
    <w:basedOn w:val="TableNormal"/>
    <w:uiPriority w:val="61"/>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480" w:lineRule="auto"/>
      </w:pPr>
      <w:rPr>
        <w:b/>
        <w:bCs/>
        <w:color w:val="FFFFFF" w:themeColor="background1"/>
      </w:rPr>
      <w:tblPr/>
      <w:tcPr>
        <w:shd w:val="clear" w:color="auto" w:fill="4472C4" w:themeFill="accent1"/>
      </w:tcPr>
    </w:tblStylePr>
    <w:tblStylePr w:type="lastRow">
      <w:pPr>
        <w:spacing w:before="0" w:after="0" w:line="48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1">
    <w:name w:val="Light List1"/>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480" w:lineRule="auto"/>
      </w:pPr>
      <w:rPr>
        <w:b/>
        <w:bCs/>
        <w:color w:val="FFFFFF" w:themeColor="background1"/>
      </w:rPr>
      <w:tblPr/>
      <w:tcPr>
        <w:shd w:val="clear" w:color="auto" w:fill="000000" w:themeFill="text1"/>
      </w:tcPr>
    </w:tblStylePr>
    <w:tblStylePr w:type="lastRow">
      <w:pPr>
        <w:spacing w:before="0" w:after="0" w:line="48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Accent11">
    <w:name w:val="Light Grid - Accent 11"/>
    <w:basedOn w:val="TableNormal"/>
    <w:uiPriority w:val="62"/>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LightGrid1">
    <w:name w:val="Light Grid1"/>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HTMLPreformattedChar">
    <w:name w:val="HTML Preformatted Char"/>
    <w:basedOn w:val="DefaultParagraphFont"/>
    <w:link w:val="HTMLPreformatted"/>
    <w:semiHidden/>
    <w:qFormat/>
    <w:rPr>
      <w:rFonts w:ascii="Consolas" w:hAnsi="Consolas" w:cs="Latha"/>
      <w:lang w:bidi="ta-IN"/>
    </w:rPr>
  </w:style>
  <w:style w:type="character" w:customStyle="1" w:styleId="HTMLAddressChar">
    <w:name w:val="HTML Address Char"/>
    <w:basedOn w:val="DefaultParagraphFont"/>
    <w:link w:val="HTMLAddress"/>
    <w:semiHidden/>
    <w:qFormat/>
    <w:rPr>
      <w:rFonts w:cs="Latha"/>
      <w:i/>
      <w:iCs/>
      <w:sz w:val="22"/>
      <w:szCs w:val="22"/>
      <w:lang w:bidi="ta-IN"/>
    </w:rPr>
  </w:style>
  <w:style w:type="table" w:customStyle="1" w:styleId="DarkList1">
    <w:name w:val="Dark List1"/>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TableNormal"/>
    <w:uiPriority w:val="71"/>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BodyTextIndent3Char">
    <w:name w:val="Body Text Indent 3 Char"/>
    <w:basedOn w:val="DefaultParagraphFont"/>
    <w:link w:val="BodyTextIndent3"/>
    <w:semiHidden/>
    <w:qFormat/>
    <w:rPr>
      <w:rFonts w:cs="Latha"/>
      <w:sz w:val="16"/>
      <w:szCs w:val="16"/>
      <w:lang w:bidi="ta-IN"/>
    </w:rPr>
  </w:style>
  <w:style w:type="character" w:customStyle="1" w:styleId="BodyTextIndent2Char">
    <w:name w:val="Body Text Indent 2 Char"/>
    <w:basedOn w:val="DefaultParagraphFont"/>
    <w:link w:val="BodyTextIndent2"/>
    <w:semiHidden/>
    <w:qFormat/>
    <w:rPr>
      <w:rFonts w:cs="Latha"/>
      <w:sz w:val="22"/>
      <w:szCs w:val="22"/>
      <w:lang w:bidi="ta-IN"/>
    </w:rPr>
  </w:style>
  <w:style w:type="character" w:customStyle="1" w:styleId="BodyTextIndentChar">
    <w:name w:val="Body Text Indent Char"/>
    <w:basedOn w:val="DefaultParagraphFont"/>
    <w:link w:val="BodyTextIndent"/>
    <w:semiHidden/>
    <w:qFormat/>
    <w:rPr>
      <w:rFonts w:cs="Latha"/>
      <w:sz w:val="22"/>
      <w:szCs w:val="22"/>
      <w:lang w:bidi="ta-IN"/>
    </w:rPr>
  </w:style>
  <w:style w:type="character" w:customStyle="1" w:styleId="BodyTextFirstIndent2Char">
    <w:name w:val="Body Text First Indent 2 Char"/>
    <w:basedOn w:val="BodyTextIndentChar"/>
    <w:link w:val="BodyTextFirstIndent2"/>
    <w:semiHidden/>
    <w:qFormat/>
    <w:rPr>
      <w:rFonts w:cs="Latha"/>
      <w:sz w:val="22"/>
      <w:szCs w:val="22"/>
      <w:lang w:bidi="ta-IN"/>
    </w:rPr>
  </w:style>
  <w:style w:type="character" w:customStyle="1" w:styleId="BodyTextFirstIndentChar">
    <w:name w:val="Body Text First Indent Char"/>
    <w:basedOn w:val="BodyTextChar"/>
    <w:link w:val="BodyTextFirstIndent"/>
    <w:semiHidden/>
    <w:qFormat/>
    <w:rPr>
      <w:rFonts w:ascii="Times New Roman" w:hAnsi="Times New Roman" w:cs="Latha"/>
      <w:sz w:val="22"/>
      <w:szCs w:val="22"/>
      <w:lang w:bidi="ta-IN"/>
    </w:rPr>
  </w:style>
  <w:style w:type="character" w:customStyle="1" w:styleId="BodyText3Char">
    <w:name w:val="Body Text 3 Char"/>
    <w:basedOn w:val="DefaultParagraphFont"/>
    <w:link w:val="BodyText3"/>
    <w:semiHidden/>
    <w:qFormat/>
    <w:rPr>
      <w:rFonts w:cs="Latha"/>
      <w:sz w:val="16"/>
      <w:szCs w:val="16"/>
      <w:lang w:bidi="ta-IN"/>
    </w:rPr>
  </w:style>
  <w:style w:type="character" w:customStyle="1" w:styleId="BodyText2Char">
    <w:name w:val="Body Text 2 Char"/>
    <w:basedOn w:val="DefaultParagraphFont"/>
    <w:link w:val="BodyText2"/>
    <w:semiHidden/>
    <w:qFormat/>
    <w:rPr>
      <w:rFonts w:cs="Latha"/>
      <w:sz w:val="22"/>
      <w:szCs w:val="22"/>
      <w:lang w:bidi="ta-IN"/>
    </w:rPr>
  </w:style>
  <w:style w:type="paragraph" w:customStyle="1" w:styleId="Source">
    <w:name w:val="Source"/>
    <w:basedOn w:val="Normal"/>
    <w:qFormat/>
    <w:rPr>
      <w:rFonts w:eastAsiaTheme="minorHAnsi" w:cstheme="minorBidi"/>
      <w:color w:val="222A35" w:themeColor="text2" w:themeShade="80"/>
      <w:sz w:val="20"/>
      <w:lang w:bidi="ar-SA"/>
    </w:rPr>
  </w:style>
  <w:style w:type="paragraph" w:customStyle="1" w:styleId="ArticleType">
    <w:name w:val="ArticleType"/>
    <w:basedOn w:val="Normal"/>
    <w:qFormat/>
    <w:rPr>
      <w:color w:val="E26C0A"/>
    </w:rPr>
  </w:style>
  <w:style w:type="paragraph" w:customStyle="1" w:styleId="NewPara">
    <w:name w:val="NewPara"/>
    <w:basedOn w:val="Normal"/>
    <w:qFormat/>
  </w:style>
  <w:style w:type="paragraph" w:customStyle="1" w:styleId="SchemeTitle">
    <w:name w:val="SchemeTitle"/>
    <w:basedOn w:val="FigureCaption"/>
    <w:qFormat/>
  </w:style>
  <w:style w:type="paragraph" w:customStyle="1" w:styleId="RefWorkingPaper">
    <w:name w:val="RefWorkingPaper"/>
    <w:basedOn w:val="Normal"/>
    <w:autoRedefine/>
    <w:qFormat/>
  </w:style>
  <w:style w:type="paragraph" w:customStyle="1" w:styleId="SuperTitle">
    <w:name w:val="SuperTitle"/>
    <w:basedOn w:val="Normal"/>
    <w:qFormat/>
  </w:style>
  <w:style w:type="paragraph" w:customStyle="1" w:styleId="Product">
    <w:name w:val="Product"/>
    <w:basedOn w:val="Normal"/>
    <w:qFormat/>
    <w:pPr>
      <w:shd w:val="clear" w:color="auto" w:fill="66FF99"/>
    </w:pPr>
  </w:style>
  <w:style w:type="paragraph" w:customStyle="1" w:styleId="Related-Article">
    <w:name w:val="Related-Article"/>
    <w:basedOn w:val="Product"/>
    <w:qFormat/>
    <w:pPr>
      <w:shd w:val="clear" w:color="auto" w:fill="33CCFF"/>
    </w:pPr>
  </w:style>
  <w:style w:type="paragraph" w:customStyle="1" w:styleId="Speech">
    <w:name w:val="Speech"/>
    <w:basedOn w:val="Normal"/>
    <w:qFormat/>
    <w:pPr>
      <w:shd w:val="clear" w:color="auto" w:fill="99CC00"/>
    </w:pPr>
  </w:style>
  <w:style w:type="paragraph" w:customStyle="1" w:styleId="BoxTitle">
    <w:name w:val="BoxTitle"/>
    <w:basedOn w:val="Normal"/>
    <w:qFormat/>
    <w:pPr>
      <w:shd w:val="clear" w:color="auto" w:fill="99CCFF"/>
    </w:pPr>
  </w:style>
  <w:style w:type="paragraph" w:customStyle="1" w:styleId="BoxText">
    <w:name w:val="BoxText"/>
    <w:basedOn w:val="Normal"/>
    <w:qFormat/>
    <w:pPr>
      <w:shd w:val="clear" w:color="auto" w:fill="99FF66"/>
    </w:pPr>
  </w:style>
  <w:style w:type="paragraph" w:customStyle="1" w:styleId="step">
    <w:name w:val="step"/>
    <w:basedOn w:val="Lemma"/>
    <w:qFormat/>
  </w:style>
  <w:style w:type="paragraph" w:customStyle="1" w:styleId="conference">
    <w:name w:val="conference"/>
    <w:basedOn w:val="Normal"/>
    <w:qFormat/>
  </w:style>
  <w:style w:type="paragraph" w:customStyle="1" w:styleId="GraphCaption">
    <w:name w:val="GraphCaption"/>
    <w:basedOn w:val="FigureCaption"/>
    <w:qFormat/>
  </w:style>
  <w:style w:type="paragraph" w:customStyle="1" w:styleId="BoxCaption">
    <w:name w:val="BoxCaption"/>
    <w:basedOn w:val="FigureCaption"/>
    <w:qFormat/>
  </w:style>
  <w:style w:type="paragraph" w:customStyle="1" w:styleId="ChartCaption">
    <w:name w:val="ChartCaption"/>
    <w:basedOn w:val="FigureCaption"/>
    <w:next w:val="FigureCaption"/>
    <w:qFormat/>
  </w:style>
  <w:style w:type="paragraph" w:customStyle="1" w:styleId="PlateCaption">
    <w:name w:val="PlateCaption"/>
    <w:basedOn w:val="FigureCaption"/>
    <w:next w:val="FigureCaption"/>
    <w:qFormat/>
  </w:style>
  <w:style w:type="paragraph" w:customStyle="1" w:styleId="MapCaption">
    <w:name w:val="MapCaption"/>
    <w:basedOn w:val="FigureCaption"/>
    <w:next w:val="FigureCaption"/>
    <w:qFormat/>
  </w:style>
  <w:style w:type="paragraph" w:customStyle="1" w:styleId="TableContinued">
    <w:name w:val="TableContinued"/>
    <w:basedOn w:val="MapCaption"/>
    <w:qFormat/>
  </w:style>
  <w:style w:type="paragraph" w:customStyle="1" w:styleId="ExhibitCaption">
    <w:name w:val="ExhibitCaption"/>
    <w:basedOn w:val="FigureCaption"/>
    <w:next w:val="FigureCaption"/>
    <w:qFormat/>
  </w:style>
  <w:style w:type="paragraph" w:customStyle="1" w:styleId="ManuscriptSubTitle">
    <w:name w:val="ManuscriptSubTitle"/>
    <w:basedOn w:val="ManuscriptTitle"/>
    <w:qFormat/>
    <w:rPr>
      <w:sz w:val="36"/>
      <w:shd w:val="clear" w:color="auto" w:fill="3399FF"/>
    </w:rPr>
  </w:style>
  <w:style w:type="paragraph" w:customStyle="1" w:styleId="Copyright">
    <w:name w:val="Copyright"/>
    <w:basedOn w:val="ManuscriptSubTitle"/>
    <w:qFormat/>
    <w:rPr>
      <w:sz w:val="24"/>
    </w:rPr>
  </w:style>
  <w:style w:type="character" w:customStyle="1" w:styleId="EquationChar">
    <w:name w:val="Equation Char"/>
    <w:basedOn w:val="DefaultParagraphFont"/>
    <w:link w:val="Equation"/>
    <w:qFormat/>
    <w:rPr>
      <w:rFonts w:cs="Latha"/>
      <w:sz w:val="24"/>
      <w:szCs w:val="22"/>
    </w:rPr>
  </w:style>
  <w:style w:type="table" w:customStyle="1" w:styleId="PlainTable51">
    <w:name w:val="Plain Table 51"/>
    <w:basedOn w:val="TableNormal"/>
    <w:uiPriority w:val="45"/>
    <w:qFormat/>
    <w:rPr>
      <w:rFonts w:asciiTheme="minorHAnsi" w:hAnsiTheme="minorHAnsi" w:cstheme="minorBidi"/>
      <w:kern w:val="2"/>
      <w:sz w:val="21"/>
      <w:szCs w:val="22"/>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lhead">
    <w:name w:val="table col head"/>
    <w:basedOn w:val="Normal"/>
    <w:qFormat/>
    <w:pPr>
      <w:spacing w:after="0"/>
      <w:jc w:val="center"/>
    </w:pPr>
    <w:rPr>
      <w:rFonts w:eastAsia="SimSun" w:cs="Times New Roman"/>
      <w:b/>
      <w:bCs/>
      <w:sz w:val="16"/>
      <w:szCs w:val="16"/>
      <w:lang w:bidi="ar-SA"/>
    </w:rPr>
  </w:style>
  <w:style w:type="paragraph" w:customStyle="1" w:styleId="tablecolsubhead">
    <w:name w:val="table col subhead"/>
    <w:basedOn w:val="tablecolhead"/>
    <w:qFormat/>
    <w:rPr>
      <w:i/>
      <w:iCs/>
      <w:sz w:val="15"/>
      <w:szCs w:val="15"/>
    </w:rPr>
  </w:style>
  <w:style w:type="paragraph" w:customStyle="1" w:styleId="tablebody">
    <w:name w:val="table body"/>
    <w:qFormat/>
    <w:pPr>
      <w:jc w:val="both"/>
    </w:pPr>
    <w:rPr>
      <w:sz w:val="16"/>
      <w:szCs w:val="16"/>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Author">
    <w:name w:val="Author"/>
    <w:qFormat/>
    <w:pPr>
      <w:spacing w:before="360" w:after="40"/>
      <w:jc w:val="center"/>
    </w:pPr>
    <w:rPr>
      <w:sz w:val="22"/>
      <w:szCs w:val="22"/>
      <w:lang w:val="en-US" w:eastAsia="en-US"/>
    </w:rPr>
  </w:style>
  <w:style w:type="paragraph" w:customStyle="1" w:styleId="Affiliation">
    <w:name w:val="Affiliation"/>
    <w:qFormat/>
    <w:pPr>
      <w:jc w:val="center"/>
    </w:pPr>
    <w:rPr>
      <w:lang w:val="en-US" w:eastAsia="en-US"/>
    </w:rPr>
  </w:style>
  <w:style w:type="paragraph" w:customStyle="1" w:styleId="references">
    <w:name w:val="references"/>
    <w:qFormat/>
    <w:pPr>
      <w:numPr>
        <w:numId w:val="3"/>
      </w:numPr>
      <w:spacing w:after="50" w:line="180" w:lineRule="exact"/>
      <w:jc w:val="both"/>
    </w:pPr>
    <w:rPr>
      <w:rFonts w:eastAsia="MS Mincho"/>
      <w:sz w:val="18"/>
      <w:szCs w:val="16"/>
      <w:lang w:val="en-US" w:eastAsia="en-US"/>
    </w:rPr>
  </w:style>
  <w:style w:type="paragraph" w:customStyle="1" w:styleId="tablehead">
    <w:name w:val="table head"/>
    <w:qFormat/>
    <w:pPr>
      <w:numPr>
        <w:numId w:val="4"/>
      </w:numPr>
      <w:spacing w:before="240" w:after="120" w:line="216" w:lineRule="auto"/>
      <w:jc w:val="center"/>
    </w:pPr>
    <w:rPr>
      <w:smallCaps/>
      <w:sz w:val="16"/>
      <w:szCs w:val="16"/>
      <w:lang w:val="en-US" w:eastAsia="en-US"/>
    </w:rPr>
  </w:style>
  <w:style w:type="character" w:customStyle="1" w:styleId="14">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DMAIH O+ Adv T T 140f 2bdb" w:eastAsiaTheme="minorEastAsia" w:hAnsi="DMAIH O+ Adv T T 140f 2bdb" w:cs="DMAIH O+ Adv T T 140f 2bdb"/>
      <w:color w:val="000000"/>
      <w:sz w:val="24"/>
      <w:szCs w:val="24"/>
      <w:lang w:val="en-US" w:eastAsia="en-US"/>
    </w:rPr>
  </w:style>
  <w:style w:type="character" w:styleId="UnresolvedMention">
    <w:name w:val="Unresolved Mention"/>
    <w:basedOn w:val="DefaultParagraphFont"/>
    <w:uiPriority w:val="99"/>
    <w:semiHidden/>
    <w:unhideWhenUsed/>
    <w:rsid w:val="00422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dela.cruz@bisu.edu.p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80/0095896990960186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jeci.bisucandijay.edu.ph"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jeci.bisucandijay.edu.p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(1).dotm</Template>
  <TotalTime>62</TotalTime>
  <Pages>5</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司丢比森蝶</dc:creator>
  <cp:keywords/>
  <dc:description/>
  <cp:lastModifiedBy>674</cp:lastModifiedBy>
  <cp:revision>9</cp:revision>
  <dcterms:created xsi:type="dcterms:W3CDTF">2026-03-07T08:40:00Z</dcterms:created>
  <dcterms:modified xsi:type="dcterms:W3CDTF">2026-03-27T13:54:00Z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2052-12.1.0.23542</vt:lpwstr>
  </property>
  <property fmtid="{D5CDD505-2E9C-101B-9397-08002B2CF9AE}" pid="5" name="KSOTemplateDocerSaveRecord">
    <vt:lpwstr>eyJoZGlkIjoiMGFmMWNhN2FjMGZmZTU5OTBjODU3YmE1M2E4YmY5NjgiLCJ1c2VySWQiOiIxMzQ2MTk2OSJ9</vt:lpwstr>
  </property>
</Properties>
</file>